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DC0" w:rsidRDefault="00B21A57" w:rsidP="00B21A57">
      <w:pPr>
        <w:jc w:val="center"/>
        <w:rPr>
          <w:rFonts w:hint="eastAsia"/>
          <w:b/>
          <w:sz w:val="36"/>
          <w:szCs w:val="36"/>
        </w:rPr>
      </w:pPr>
      <w:r w:rsidRPr="00B21A57">
        <w:rPr>
          <w:rFonts w:hint="eastAsia"/>
          <w:b/>
          <w:sz w:val="36"/>
          <w:szCs w:val="36"/>
        </w:rPr>
        <w:t>设</w:t>
      </w:r>
      <w:r>
        <w:rPr>
          <w:rFonts w:hint="eastAsia"/>
          <w:b/>
          <w:sz w:val="36"/>
          <w:szCs w:val="36"/>
        </w:rPr>
        <w:t xml:space="preserve"> </w:t>
      </w:r>
      <w:r w:rsidRPr="00B21A57">
        <w:rPr>
          <w:rFonts w:hint="eastAsia"/>
          <w:b/>
          <w:sz w:val="36"/>
          <w:szCs w:val="36"/>
        </w:rPr>
        <w:t>备</w:t>
      </w:r>
      <w:r>
        <w:rPr>
          <w:rFonts w:hint="eastAsia"/>
          <w:b/>
          <w:sz w:val="36"/>
          <w:szCs w:val="36"/>
        </w:rPr>
        <w:t xml:space="preserve"> </w:t>
      </w:r>
      <w:r w:rsidRPr="00B21A57">
        <w:rPr>
          <w:rFonts w:hint="eastAsia"/>
          <w:b/>
          <w:sz w:val="36"/>
          <w:szCs w:val="36"/>
        </w:rPr>
        <w:t>清</w:t>
      </w:r>
      <w:r>
        <w:rPr>
          <w:rFonts w:hint="eastAsia"/>
          <w:b/>
          <w:sz w:val="36"/>
          <w:szCs w:val="36"/>
        </w:rPr>
        <w:t xml:space="preserve"> </w:t>
      </w:r>
      <w:r w:rsidRPr="00B21A57">
        <w:rPr>
          <w:rFonts w:hint="eastAsia"/>
          <w:b/>
          <w:sz w:val="36"/>
          <w:szCs w:val="36"/>
        </w:rPr>
        <w:t>单</w:t>
      </w:r>
      <w:bookmarkStart w:id="0" w:name="_GoBack"/>
      <w:bookmarkEnd w:id="0"/>
    </w:p>
    <w:p w:rsidR="00B21A57" w:rsidRPr="00B21A57" w:rsidRDefault="00B21A57" w:rsidP="00B21A57">
      <w:pPr>
        <w:jc w:val="center"/>
        <w:rPr>
          <w:rFonts w:hint="eastAsia"/>
          <w:b/>
          <w:sz w:val="15"/>
          <w:szCs w:val="15"/>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1276"/>
        <w:gridCol w:w="1201"/>
        <w:gridCol w:w="1515"/>
        <w:gridCol w:w="675"/>
        <w:gridCol w:w="600"/>
        <w:gridCol w:w="1875"/>
        <w:gridCol w:w="735"/>
      </w:tblGrid>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序号</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品目编号</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品目名称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设备项目分类</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设备名称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单位</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数量</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功能需求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b/>
                <w:bCs/>
                <w:kern w:val="0"/>
                <w:sz w:val="18"/>
                <w:szCs w:val="18"/>
              </w:rPr>
            </w:pPr>
            <w:r w:rsidRPr="00CF1220">
              <w:rPr>
                <w:rFonts w:ascii="ЛОМе" w:hAnsi="ЛОМе" w:cs="ЛОМе"/>
                <w:b/>
                <w:bCs/>
                <w:kern w:val="0"/>
                <w:sz w:val="18"/>
                <w:szCs w:val="18"/>
              </w:rPr>
              <w:t>是否允许进口</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清洗工作台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用于污染物品的分类</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包布检查</w:t>
            </w:r>
            <w:proofErr w:type="gramStart"/>
            <w:r w:rsidRPr="00CF1220">
              <w:rPr>
                <w:rFonts w:ascii="ЛОМе" w:hAnsi="ЛОМе" w:cs="ЛОМе"/>
                <w:kern w:val="0"/>
                <w:sz w:val="18"/>
                <w:szCs w:val="18"/>
              </w:rPr>
              <w:t>打包台</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用于敷料等物品的</w:t>
            </w:r>
            <w:proofErr w:type="gramStart"/>
            <w:r w:rsidRPr="00CF1220">
              <w:rPr>
                <w:rFonts w:ascii="ЛОМе" w:hAnsi="ЛОМе" w:cs="ЛОМе"/>
                <w:kern w:val="0"/>
                <w:sz w:val="18"/>
                <w:szCs w:val="18"/>
              </w:rPr>
              <w:t>打包台</w:t>
            </w:r>
            <w:proofErr w:type="gramEnd"/>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器械检查</w:t>
            </w:r>
            <w:proofErr w:type="gramStart"/>
            <w:r w:rsidRPr="00CF1220">
              <w:rPr>
                <w:rFonts w:ascii="ЛОМе" w:hAnsi="ЛОМе" w:cs="ЛОМе"/>
                <w:kern w:val="0"/>
                <w:sz w:val="18"/>
                <w:szCs w:val="18"/>
              </w:rPr>
              <w:t>打包台</w:t>
            </w:r>
            <w:proofErr w:type="gramEnd"/>
            <w:r w:rsidRPr="00CF1220">
              <w:rPr>
                <w:rFonts w:ascii="ЛОМе" w:hAnsi="ЛОМе" w:cs="ЛОМе"/>
                <w:kern w:val="0"/>
                <w:sz w:val="18"/>
                <w:szCs w:val="18"/>
              </w:rPr>
              <w:t>(</w:t>
            </w:r>
            <w:r w:rsidRPr="00CF1220">
              <w:rPr>
                <w:rFonts w:ascii="ЛОМе" w:hAnsi="ЛОМе" w:cs="ЛОМе"/>
                <w:kern w:val="0"/>
                <w:sz w:val="18"/>
                <w:szCs w:val="18"/>
              </w:rPr>
              <w:t>三层式</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纺</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用于器械等物品的</w:t>
            </w:r>
            <w:proofErr w:type="gramStart"/>
            <w:r w:rsidRPr="00CF1220">
              <w:rPr>
                <w:rFonts w:ascii="ЛОМе" w:hAnsi="ЛОМе" w:cs="ЛОМе"/>
                <w:kern w:val="0"/>
                <w:sz w:val="18"/>
                <w:szCs w:val="18"/>
              </w:rPr>
              <w:t>打包台</w:t>
            </w:r>
            <w:proofErr w:type="gramEnd"/>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疏列式货架</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可存放敷料、器械及其他物品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敷料柜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用于敷料包布的存放</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器械柜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用于器械等物品的存放</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标准篮筐</w:t>
            </w:r>
            <w:r w:rsidRPr="00CF1220">
              <w:rPr>
                <w:rFonts w:ascii="ЛОМе" w:hAnsi="ЛОМе" w:cs="ЛОМе"/>
                <w:kern w:val="0"/>
                <w:sz w:val="18"/>
                <w:szCs w:val="18"/>
              </w:rPr>
              <w:t>(</w:t>
            </w:r>
            <w:r w:rsidRPr="00CF1220">
              <w:rPr>
                <w:rFonts w:ascii="ЛОМе" w:hAnsi="ЛОМе" w:cs="ЛОМе"/>
                <w:kern w:val="0"/>
                <w:sz w:val="18"/>
                <w:szCs w:val="18"/>
              </w:rPr>
              <w:t>单列灭菌篮架</w:t>
            </w:r>
            <w:r w:rsidRPr="00CF1220">
              <w:rPr>
                <w:rFonts w:ascii="ЛОМе" w:hAnsi="ЛОМе" w:cs="ЛОМе"/>
                <w:kern w:val="0"/>
                <w:sz w:val="18"/>
                <w:szCs w:val="18"/>
              </w:rPr>
              <w:t>+</w:t>
            </w:r>
            <w:r w:rsidRPr="00CF1220">
              <w:rPr>
                <w:rFonts w:ascii="ЛОМе" w:hAnsi="ЛОМе" w:cs="ЛОМе"/>
                <w:kern w:val="0"/>
                <w:sz w:val="18"/>
                <w:szCs w:val="18"/>
              </w:rPr>
              <w:t>筐</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可放敷料包、器械包及其他物品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密封下送车</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用于无菌物品的转运和发放</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能量吊塔</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可安装压力气枪，电脑等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空气压缩机</w:t>
            </w:r>
            <w:r w:rsidRPr="00CF1220">
              <w:rPr>
                <w:rFonts w:ascii="ЛОМе" w:hAnsi="ЛОМе" w:cs="ЛОМе"/>
                <w:kern w:val="0"/>
                <w:sz w:val="18"/>
                <w:szCs w:val="18"/>
              </w:rPr>
              <w:t>(</w:t>
            </w:r>
            <w:r w:rsidRPr="00CF1220">
              <w:rPr>
                <w:rFonts w:ascii="ЛОМе" w:hAnsi="ЛОМе" w:cs="ЛОМе"/>
                <w:kern w:val="0"/>
                <w:sz w:val="18"/>
                <w:szCs w:val="18"/>
              </w:rPr>
              <w:t>净音型</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用于给气枪等设备提供空气压缩气</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超声波清洗机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用于对各类医疗器械、实验用器具的清洗设备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内镜清洗工作站</w:t>
            </w:r>
            <w:r w:rsidRPr="00CF1220">
              <w:rPr>
                <w:rFonts w:ascii="ЛОМе" w:hAnsi="ЛОМе" w:cs="ЛОМе"/>
                <w:kern w:val="0"/>
                <w:sz w:val="18"/>
                <w:szCs w:val="18"/>
              </w:rPr>
              <w:t>(</w:t>
            </w:r>
            <w:proofErr w:type="gramStart"/>
            <w:r w:rsidRPr="00CF1220">
              <w:rPr>
                <w:rFonts w:ascii="ЛОМе" w:hAnsi="ЛОМе" w:cs="ЛОМе"/>
                <w:kern w:val="0"/>
                <w:sz w:val="18"/>
                <w:szCs w:val="18"/>
              </w:rPr>
              <w:t>硬镜</w:t>
            </w:r>
            <w:proofErr w:type="gramEnd"/>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用于对各类器械及腔镜的清洗设备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内镜清洗工作站</w:t>
            </w:r>
            <w:r w:rsidRPr="00CF1220">
              <w:rPr>
                <w:rFonts w:ascii="ЛОМе" w:hAnsi="ЛОМе" w:cs="ЛОМе"/>
                <w:kern w:val="0"/>
                <w:sz w:val="18"/>
                <w:szCs w:val="18"/>
              </w:rPr>
              <w:t>(</w:t>
            </w:r>
            <w:proofErr w:type="gramStart"/>
            <w:r w:rsidRPr="00CF1220">
              <w:rPr>
                <w:rFonts w:ascii="ЛОМе" w:hAnsi="ЛОМе" w:cs="ЛОМе"/>
                <w:kern w:val="0"/>
                <w:sz w:val="18"/>
                <w:szCs w:val="18"/>
              </w:rPr>
              <w:t>软镜</w:t>
            </w:r>
            <w:proofErr w:type="gramEnd"/>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用于对各类器械及软式内镜的清洗设备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牙科手机清洗消毒器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是集清洗、消毒、干燥、注油功能于一体的设备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快速式全自动清洗消毒器</w:t>
            </w:r>
            <w:r w:rsidRPr="00CF1220">
              <w:rPr>
                <w:rFonts w:ascii="ЛОМе" w:hAnsi="ЛОМе" w:cs="ЛОМе"/>
                <w:kern w:val="0"/>
                <w:sz w:val="18"/>
                <w:szCs w:val="18"/>
              </w:rPr>
              <w:t>(</w:t>
            </w:r>
            <w:r w:rsidRPr="00CF1220">
              <w:rPr>
                <w:rFonts w:ascii="ЛОМе" w:hAnsi="ЛОМе" w:cs="ЛОМе"/>
                <w:kern w:val="0"/>
                <w:sz w:val="18"/>
                <w:szCs w:val="18"/>
              </w:rPr>
              <w:t>单舱</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用于对医院手术器械、器具、器皿以及麻醉器具等的清洗消毒和干燥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多舱清洗</w:t>
            </w:r>
            <w:proofErr w:type="gramEnd"/>
            <w:r w:rsidRPr="00CF1220">
              <w:rPr>
                <w:rFonts w:ascii="ЛОМе" w:hAnsi="ЛОМе" w:cs="ЛОМе"/>
                <w:kern w:val="0"/>
                <w:sz w:val="18"/>
                <w:szCs w:val="18"/>
              </w:rPr>
              <w:t>消毒器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用于对医院手术器械、器具、器皿以及麻醉器具等的清洗消毒和干燥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环境浓度检测仪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用于等过氧化氢和环氧乙烷等有毒气体的检测</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绝缘检测仪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对有源医疗器械进行绝缘或通断检测</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双头</w:t>
            </w:r>
            <w:proofErr w:type="gramStart"/>
            <w:r w:rsidRPr="00CF1220">
              <w:rPr>
                <w:rFonts w:ascii="ЛОМе" w:hAnsi="ЛОМе" w:cs="ЛОМе"/>
                <w:kern w:val="0"/>
                <w:sz w:val="18"/>
                <w:szCs w:val="18"/>
              </w:rPr>
              <w:t>洗眼器</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用于对眼睛的清洗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多功能清洗中心</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含预处理清洗槽、</w:t>
            </w:r>
            <w:proofErr w:type="gramStart"/>
            <w:r w:rsidRPr="00CF1220">
              <w:rPr>
                <w:rFonts w:ascii="ЛОМе" w:hAnsi="ЛОМе" w:cs="ЛОМе"/>
                <w:kern w:val="0"/>
                <w:sz w:val="18"/>
                <w:szCs w:val="18"/>
              </w:rPr>
              <w:t>蒸气</w:t>
            </w:r>
            <w:proofErr w:type="gramEnd"/>
            <w:r w:rsidRPr="00CF1220">
              <w:rPr>
                <w:rFonts w:ascii="ЛОМе" w:hAnsi="ЛОМе" w:cs="ЛОМе"/>
                <w:kern w:val="0"/>
                <w:sz w:val="18"/>
                <w:szCs w:val="18"/>
              </w:rPr>
              <w:t>清洗机、浸泡槽、超声槽、漂洗槽、终末漂洗槽、煮沸槽、</w:t>
            </w:r>
            <w:proofErr w:type="gramStart"/>
            <w:r w:rsidRPr="00CF1220">
              <w:rPr>
                <w:rFonts w:ascii="ЛОМе" w:hAnsi="ЛОМе" w:cs="ЛОМе"/>
                <w:kern w:val="0"/>
                <w:sz w:val="18"/>
                <w:szCs w:val="18"/>
              </w:rPr>
              <w:t>干燥台</w:t>
            </w:r>
            <w:proofErr w:type="gramEnd"/>
            <w:r w:rsidRPr="00CF1220">
              <w:rPr>
                <w:rFonts w:ascii="ЛОМе" w:hAnsi="ЛОМе" w:cs="ЛОМе"/>
                <w:kern w:val="0"/>
                <w:sz w:val="18"/>
                <w:szCs w:val="18"/>
              </w:rPr>
              <w:t>组成</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组合污物清洗槽</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主要用于对器械进行清洗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干燥物品工作台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用于敷料器械等物品的</w:t>
            </w:r>
            <w:proofErr w:type="gramStart"/>
            <w:r w:rsidRPr="00CF1220">
              <w:rPr>
                <w:rFonts w:ascii="ЛОМе" w:hAnsi="ЛОМе" w:cs="ЛОМе"/>
                <w:kern w:val="0"/>
                <w:sz w:val="18"/>
                <w:szCs w:val="18"/>
              </w:rPr>
              <w:t>打包台</w:t>
            </w:r>
            <w:proofErr w:type="gramEnd"/>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双列立式网筐储存架</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用于无菌物品的篮筐存放</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污物</w:t>
            </w:r>
            <w:proofErr w:type="gramStart"/>
            <w:r w:rsidRPr="00CF1220">
              <w:rPr>
                <w:rFonts w:ascii="ЛОМе" w:hAnsi="ЛОМе" w:cs="ЛОМе"/>
                <w:kern w:val="0"/>
                <w:sz w:val="18"/>
                <w:szCs w:val="18"/>
              </w:rPr>
              <w:t>接收台</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用于污物物品的接受台</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篮筐运送车</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用于篮筐运输</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纸塑袋搁架</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用于纸塑袋分类放置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单列</w:t>
            </w:r>
            <w:proofErr w:type="gramStart"/>
            <w:r w:rsidRPr="00CF1220">
              <w:rPr>
                <w:rFonts w:ascii="ЛОМе" w:hAnsi="ЛОМе" w:cs="ЛОМе"/>
                <w:kern w:val="0"/>
                <w:sz w:val="18"/>
                <w:szCs w:val="18"/>
              </w:rPr>
              <w:t>篮筐车</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用于篮筐运输，可直接推入无人无菌电梯发放无菌物品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665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背部升降</w:t>
            </w:r>
            <w:r w:rsidRPr="00CF1220">
              <w:rPr>
                <w:rFonts w:ascii="ЛОМе" w:hAnsi="ЛОМе" w:cs="ЛОМе"/>
                <w:kern w:val="0"/>
                <w:sz w:val="18"/>
                <w:szCs w:val="18"/>
              </w:rPr>
              <w:t>0-75°</w:t>
            </w:r>
            <w:r w:rsidRPr="00CF1220">
              <w:rPr>
                <w:rFonts w:ascii="ЛОМе" w:hAnsi="ЛОМе" w:cs="ЛОМе"/>
                <w:kern w:val="0"/>
                <w:sz w:val="18"/>
                <w:szCs w:val="18"/>
              </w:rPr>
              <w:t>，膝部升降</w:t>
            </w:r>
            <w:r w:rsidRPr="00CF1220">
              <w:rPr>
                <w:rFonts w:ascii="ЛОМе" w:hAnsi="ЛОМе" w:cs="ЛОМе"/>
                <w:kern w:val="0"/>
                <w:sz w:val="18"/>
                <w:szCs w:val="18"/>
              </w:rPr>
              <w:t>0-50°</w:t>
            </w:r>
            <w:r w:rsidRPr="00CF1220">
              <w:rPr>
                <w:rFonts w:ascii="ЛОМе" w:hAnsi="ЛОМе" w:cs="ЛОМе"/>
                <w:kern w:val="0"/>
                <w:sz w:val="18"/>
                <w:szCs w:val="18"/>
              </w:rPr>
              <w:t>含床头柜、床垫、餐板、输液架</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多功能电动病床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可根据不同身高的患者以及医护人员的操作需求，调节床体的高度，方便患者上下床，也便于医护人员进行护理操作。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多功能电动</w:t>
            </w:r>
            <w:r w:rsidRPr="00CF1220">
              <w:rPr>
                <w:rFonts w:ascii="ЛОМе" w:hAnsi="ЛОМе" w:cs="ЛОМе"/>
                <w:kern w:val="0"/>
                <w:sz w:val="18"/>
                <w:szCs w:val="18"/>
              </w:rPr>
              <w:t>ICU</w:t>
            </w:r>
            <w:r w:rsidRPr="00CF1220">
              <w:rPr>
                <w:rFonts w:ascii="ЛОМе" w:hAnsi="ЛОМе" w:cs="ЛОМе"/>
                <w:kern w:val="0"/>
                <w:sz w:val="18"/>
                <w:szCs w:val="18"/>
              </w:rPr>
              <w:t>医用床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可根据不同身高的患者以及医护人员的操作需求，调节床体的高度，方便患者上下床，也便于医护人员进行护理操作。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骨科牵引床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用于辅助治疗骨折、脱位等骨科疾病的医</w:t>
            </w:r>
            <w:r w:rsidRPr="00CF1220">
              <w:rPr>
                <w:rFonts w:ascii="ЛОМе" w:hAnsi="ЛОМе" w:cs="ЛОМе"/>
                <w:kern w:val="0"/>
                <w:sz w:val="18"/>
                <w:szCs w:val="18"/>
              </w:rPr>
              <w:lastRenderedPageBreak/>
              <w:t>疗设备。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32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妇科检查台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用于常规检查，方便医生操作。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胃镜检查床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用于常规检查，方便医生操作。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双通道微量注射泵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精确控制注射速度和注射量，保证药物能够准确、安全地注射到患者体内，常用于需要持续、稳定给药的情况。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双通道注射泵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精确控制注射速度和注射量，保证药物能够准确、安全地注射到患者体内，常用于需要持续、稳定给药的情况。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r w:rsidRPr="00CF1220">
              <w:rPr>
                <w:rFonts w:ascii="ЛОМе" w:hAnsi="ЛОМе" w:cs="ЛОМе"/>
                <w:kern w:val="0"/>
                <w:sz w:val="18"/>
                <w:szCs w:val="18"/>
              </w:rPr>
              <w:t>通道注射泵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精确控制注射速度和注射量，保证药物能够准确、安全地注射到患者体内，常用于需要持续、稳定给药的情况。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单通道注射泵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精确控制注射速度和注射量，保证药物能够准确、安全地注射到患者体内，常用于需要持续、稳定给药的情况。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输液泵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精确控制输液速度和输液量，保证药物或液体能够准确、安全地输入患者体内。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泵</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肠内营养泵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能够根据患者的具体情况，如病情、身体状况、营养需求等，精确控制营养液的输</w:t>
            </w:r>
            <w:proofErr w:type="gramStart"/>
            <w:r w:rsidRPr="00CF1220">
              <w:rPr>
                <w:rFonts w:ascii="ЛОМе" w:hAnsi="ЛОМе" w:cs="ЛОМе"/>
                <w:kern w:val="0"/>
                <w:sz w:val="18"/>
                <w:szCs w:val="18"/>
              </w:rPr>
              <w:t>注速度</w:t>
            </w:r>
            <w:proofErr w:type="gramEnd"/>
            <w:r w:rsidRPr="00CF1220">
              <w:rPr>
                <w:rFonts w:ascii="ЛОМе" w:hAnsi="ЛОМе" w:cs="ЛОМе"/>
                <w:kern w:val="0"/>
                <w:sz w:val="18"/>
                <w:szCs w:val="18"/>
              </w:rPr>
              <w:t>和量。</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治疗车</w:t>
            </w:r>
            <w:r w:rsidRPr="00CF1220">
              <w:rPr>
                <w:rFonts w:ascii="ЛОМе" w:hAnsi="ЛОМе" w:cs="ЛОМе"/>
                <w:kern w:val="0"/>
                <w:sz w:val="18"/>
                <w:szCs w:val="18"/>
              </w:rPr>
              <w:t>(</w:t>
            </w:r>
            <w:r w:rsidRPr="00CF1220">
              <w:rPr>
                <w:rFonts w:ascii="ЛОМе" w:hAnsi="ЛОМе" w:cs="ЛОМе"/>
                <w:kern w:val="0"/>
                <w:sz w:val="18"/>
                <w:szCs w:val="18"/>
              </w:rPr>
              <w:t>高塑</w:t>
            </w:r>
            <w:r w:rsidRPr="00CF1220">
              <w:rPr>
                <w:rFonts w:ascii="ЛОМе" w:hAnsi="ЛОМе" w:cs="ЛОМе"/>
                <w:kern w:val="0"/>
                <w:sz w:val="18"/>
                <w:szCs w:val="18"/>
              </w:rPr>
              <w:t>)</w:t>
            </w:r>
            <w:proofErr w:type="gramEnd"/>
            <w:r w:rsidRPr="00CF1220">
              <w:rPr>
                <w:rFonts w:ascii="ЛОМе" w:hAnsi="ЛОМе" w:cs="ЛОМе"/>
                <w:kern w:val="0"/>
                <w:sz w:val="18"/>
                <w:szCs w:val="18"/>
              </w:rPr>
              <w:t>各种规格</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主要用于医护人员在医院内部移动，将医疗设备、药品快速送达患者床边。能够灵活地穿梭于各个病房、科室之间，提高</w:t>
            </w:r>
            <w:r w:rsidRPr="00CF1220">
              <w:rPr>
                <w:rFonts w:ascii="ЛОМе" w:hAnsi="ЛОМе" w:cs="ЛОМе"/>
                <w:kern w:val="0"/>
                <w:sz w:val="18"/>
                <w:szCs w:val="18"/>
              </w:rPr>
              <w:lastRenderedPageBreak/>
              <w:t>医疗服务的响应速度。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41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换药车</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主要用于医护人员在医院内部移动，将药品快速送达患者床边。能够灵活地穿梭于各个病房、科室之间，提高医疗服务的响应速度。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转运车</w:t>
            </w:r>
            <w:r w:rsidRPr="00CF1220">
              <w:rPr>
                <w:rFonts w:ascii="ЛОМе" w:hAnsi="ЛОМе" w:cs="ЛОМе"/>
                <w:kern w:val="0"/>
                <w:sz w:val="18"/>
                <w:szCs w:val="18"/>
              </w:rPr>
              <w:t>(</w:t>
            </w:r>
            <w:r w:rsidRPr="00CF1220">
              <w:rPr>
                <w:rFonts w:ascii="ЛОМе" w:hAnsi="ЛОМе" w:cs="ЛОМе"/>
                <w:kern w:val="0"/>
                <w:sz w:val="18"/>
                <w:szCs w:val="18"/>
              </w:rPr>
              <w:t>可调</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满足患者不同的体位需求，同时便于医护人员进行检查和治疗操作。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检查床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用于常规检查，方便医生操作。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恒温箱</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提供多种模式设置，满足不同的医疗科室需求。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雾化器</w:t>
            </w:r>
            <w:r w:rsidRPr="00CF1220">
              <w:rPr>
                <w:rFonts w:ascii="ЛОМе" w:hAnsi="ЛОМе" w:cs="ЛОМе"/>
                <w:kern w:val="0"/>
                <w:sz w:val="18"/>
                <w:szCs w:val="18"/>
              </w:rPr>
              <w:t>(</w:t>
            </w:r>
            <w:r w:rsidRPr="00CF1220">
              <w:rPr>
                <w:rFonts w:ascii="ЛОМе" w:hAnsi="ЛОМе" w:cs="ЛОМе"/>
                <w:kern w:val="0"/>
                <w:sz w:val="18"/>
                <w:szCs w:val="18"/>
              </w:rPr>
              <w:t>空气压缩泵</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将药物溶液雾化成细小雾粒或微粒，供患者吸入治疗的设备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体重地砰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主要用于身高体重的测量。</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冰</w:t>
            </w:r>
            <w:proofErr w:type="gramStart"/>
            <w:r w:rsidRPr="00CF1220">
              <w:rPr>
                <w:rFonts w:ascii="ЛОМе" w:hAnsi="ЛОМе" w:cs="ЛОМе"/>
                <w:kern w:val="0"/>
                <w:sz w:val="18"/>
                <w:szCs w:val="18"/>
              </w:rPr>
              <w:t>毯</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用于治疗各种疾病，如烧伤、骨折、关节炎、肌肉酸痛等，还能用于手术后的恢复期，帮助患者减少疼痛和肿胀。</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冰帽</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用于缓解高热患者头部过热症状，帮助降低体温，缓解因高温引起的不适，如头痛、头晕等。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医用控温</w:t>
            </w:r>
            <w:proofErr w:type="gramStart"/>
            <w:r w:rsidRPr="00CF1220">
              <w:rPr>
                <w:rFonts w:ascii="ЛОМе" w:hAnsi="ЛОМе" w:cs="ЛОМе"/>
                <w:kern w:val="0"/>
                <w:sz w:val="18"/>
                <w:szCs w:val="18"/>
              </w:rPr>
              <w:t>毯</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用于术中病人体温控制</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高分子垫</w:t>
            </w:r>
            <w:r w:rsidRPr="00CF1220">
              <w:rPr>
                <w:rFonts w:ascii="ЛОМе" w:hAnsi="ЛОМе" w:cs="ЛОМе"/>
                <w:kern w:val="0"/>
                <w:sz w:val="18"/>
                <w:szCs w:val="18"/>
              </w:rPr>
              <w:t>(</w:t>
            </w:r>
            <w:r w:rsidRPr="00CF1220">
              <w:rPr>
                <w:rFonts w:ascii="ЛОМе" w:hAnsi="ЛОМе" w:cs="ЛОМе"/>
                <w:kern w:val="0"/>
                <w:sz w:val="18"/>
                <w:szCs w:val="18"/>
              </w:rPr>
              <w:t>整套</w:t>
            </w:r>
            <w:r w:rsidRPr="00CF1220">
              <w:rPr>
                <w:rFonts w:ascii="ЛОМе" w:hAnsi="ЛОМе" w:cs="ЛОМе"/>
                <w:kern w:val="0"/>
                <w:sz w:val="18"/>
                <w:szCs w:val="18"/>
              </w:rPr>
              <w:t>)</w:t>
            </w:r>
            <w:r w:rsidRPr="00CF1220">
              <w:rPr>
                <w:rFonts w:ascii="ЛОМе" w:hAnsi="ЛОМе" w:cs="ЛОМе"/>
                <w:kern w:val="0"/>
                <w:sz w:val="18"/>
                <w:szCs w:val="18"/>
              </w:rPr>
              <w:t>硅胶</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用于直接接触医疗设备，如医疗设备密封圈、手术器械减震垫、检测仪器防护层等。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暖风机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向周围环境提供热量，以此达到提高室内温度的目的。</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52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内窥镜储存柜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用于内窥镜储存</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胃镜储镜柜</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主要用于胃肠镜保存</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病房护理及医院设备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ENT</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耳科</w:t>
            </w:r>
            <w:proofErr w:type="gramStart"/>
            <w:r w:rsidRPr="00CF1220">
              <w:rPr>
                <w:rFonts w:ascii="ЛОМе" w:hAnsi="ЛОМе" w:cs="ЛОМе"/>
                <w:kern w:val="0"/>
                <w:sz w:val="18"/>
                <w:szCs w:val="18"/>
              </w:rPr>
              <w:t>旋</w:t>
            </w:r>
            <w:proofErr w:type="gramEnd"/>
            <w:r w:rsidRPr="00CF1220">
              <w:rPr>
                <w:rFonts w:ascii="ЛОМе" w:hAnsi="ЛОМе" w:cs="ЛОМе"/>
                <w:kern w:val="0"/>
                <w:sz w:val="18"/>
                <w:szCs w:val="18"/>
              </w:rPr>
              <w:t>转椅</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具备多角度调节能力，可进行左、右倾斜角度的调节，还能调节椅子背的仰角。</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呼吸</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呼</w:t>
            </w:r>
            <w:r w:rsidRPr="00CF1220">
              <w:rPr>
                <w:rFonts w:ascii="ЛОМе" w:hAnsi="ЛОМе" w:cs="ЛОМе"/>
                <w:kern w:val="0"/>
                <w:sz w:val="18"/>
                <w:szCs w:val="18"/>
              </w:rPr>
              <w:t xml:space="preserve"> </w:t>
            </w:r>
            <w:r w:rsidRPr="00CF1220">
              <w:rPr>
                <w:rFonts w:ascii="ЛОМе" w:hAnsi="ЛОМе" w:cs="ЛОМе"/>
                <w:kern w:val="0"/>
                <w:sz w:val="18"/>
                <w:szCs w:val="18"/>
              </w:rPr>
              <w:t>吸</w:t>
            </w:r>
            <w:r w:rsidRPr="00CF1220">
              <w:rPr>
                <w:rFonts w:ascii="ЛОМе" w:hAnsi="ЛОМе" w:cs="ЛОМе"/>
                <w:kern w:val="0"/>
                <w:sz w:val="18"/>
                <w:szCs w:val="18"/>
              </w:rPr>
              <w:t xml:space="preserve"> </w:t>
            </w:r>
            <w:r w:rsidRPr="00CF1220">
              <w:rPr>
                <w:rFonts w:ascii="ЛОМе" w:hAnsi="ЛОМе" w:cs="ЛОМе"/>
                <w:kern w:val="0"/>
                <w:sz w:val="18"/>
                <w:szCs w:val="18"/>
              </w:rPr>
              <w:t>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通过提供正压通气，帮助患者改善气体交换，缓解呼吸衰竭症状，维持生命体征，包括有创和无创呼吸机。</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呼吸</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无创呼吸机</w:t>
            </w:r>
            <w:r w:rsidRPr="00CF1220">
              <w:rPr>
                <w:rFonts w:ascii="ЛОМе" w:hAnsi="ЛОМе" w:cs="ЛОМе"/>
                <w:kern w:val="0"/>
                <w:sz w:val="18"/>
                <w:szCs w:val="18"/>
              </w:rPr>
              <w:t>(</w:t>
            </w:r>
            <w:r w:rsidRPr="00CF1220">
              <w:rPr>
                <w:rFonts w:ascii="ЛОМе" w:hAnsi="ЛОМе" w:cs="ЛОМе"/>
                <w:kern w:val="0"/>
                <w:sz w:val="18"/>
                <w:szCs w:val="18"/>
              </w:rPr>
              <w:t>持续呼吸正压</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主要用于治疗睡眠呼吸暂停综合征（</w:t>
            </w:r>
            <w:r w:rsidRPr="00CF1220">
              <w:rPr>
                <w:rFonts w:ascii="ЛОМе" w:hAnsi="ЛОМе" w:cs="ЛОМе"/>
                <w:kern w:val="0"/>
                <w:sz w:val="18"/>
                <w:szCs w:val="18"/>
              </w:rPr>
              <w:t>OSAHS</w:t>
            </w:r>
            <w:r w:rsidRPr="00CF1220">
              <w:rPr>
                <w:rFonts w:ascii="ЛОМе" w:hAnsi="ЛОМе" w:cs="ЛОМе"/>
                <w:kern w:val="0"/>
                <w:sz w:val="18"/>
                <w:szCs w:val="18"/>
              </w:rPr>
              <w:t>）、慢性阻塞性肺病（</w:t>
            </w:r>
            <w:r w:rsidRPr="00CF1220">
              <w:rPr>
                <w:rFonts w:ascii="ЛОМе" w:hAnsi="ЛОМе" w:cs="ЛОМе"/>
                <w:kern w:val="0"/>
                <w:sz w:val="18"/>
                <w:szCs w:val="18"/>
              </w:rPr>
              <w:t>COPD</w:t>
            </w:r>
            <w:r w:rsidRPr="00CF1220">
              <w:rPr>
                <w:rFonts w:ascii="ЛОМе" w:hAnsi="ЛОМе" w:cs="ЛОМе"/>
                <w:kern w:val="0"/>
                <w:sz w:val="18"/>
                <w:szCs w:val="18"/>
              </w:rPr>
              <w:t>）、急性心源性肺水肿等疾病。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简易呼吸球囊</w:t>
            </w:r>
            <w:r w:rsidRPr="00CF1220">
              <w:rPr>
                <w:rFonts w:ascii="ЛОМе" w:hAnsi="ЛОМе" w:cs="ЛОМе"/>
                <w:kern w:val="0"/>
                <w:sz w:val="18"/>
                <w:szCs w:val="18"/>
              </w:rPr>
              <w:t>(</w:t>
            </w:r>
            <w:r w:rsidRPr="00CF1220">
              <w:rPr>
                <w:rFonts w:ascii="ЛОМе" w:hAnsi="ЛОМе" w:cs="ЛОМе"/>
                <w:kern w:val="0"/>
                <w:sz w:val="18"/>
                <w:szCs w:val="18"/>
              </w:rPr>
              <w:t>转运用</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球囊容量需覆盖成人及儿童</w:t>
            </w:r>
            <w:r w:rsidRPr="00CF1220">
              <w:rPr>
                <w:rFonts w:ascii="ЛОМе" w:hAnsi="ЛОМе" w:cs="ЛОМе"/>
                <w:kern w:val="0"/>
                <w:sz w:val="18"/>
                <w:szCs w:val="18"/>
              </w:rPr>
              <w:t>/</w:t>
            </w:r>
            <w:r w:rsidRPr="00CF1220">
              <w:rPr>
                <w:rFonts w:ascii="ЛОМе" w:hAnsi="ЛОМе" w:cs="ЛОМе"/>
                <w:kern w:val="0"/>
                <w:sz w:val="18"/>
                <w:szCs w:val="18"/>
              </w:rPr>
              <w:t>婴儿需求，支持不同体型患者。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呼吸气囊</w:t>
            </w:r>
            <w:r w:rsidRPr="00CF1220">
              <w:rPr>
                <w:rFonts w:ascii="ЛОМе" w:hAnsi="ЛОМе" w:cs="ЛОМе"/>
                <w:kern w:val="0"/>
                <w:sz w:val="18"/>
                <w:szCs w:val="18"/>
              </w:rPr>
              <w:t>(</w:t>
            </w:r>
            <w:r w:rsidRPr="00CF1220">
              <w:rPr>
                <w:rFonts w:ascii="ЛОМе" w:hAnsi="ЛОМе" w:cs="ЛОМе"/>
                <w:kern w:val="0"/>
                <w:sz w:val="18"/>
                <w:szCs w:val="18"/>
              </w:rPr>
              <w:t>中童</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用于辅助或替代中童呼吸</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除颤仪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对心脏骤停、室颤等严重心律失常进行电击除颤，恢复正常心律，挽救患者生命。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除颤仪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除颤仪：对心脏骤停、室颤等严重心律失常进行电击除颤，恢复正常心律，挽救患者生命。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车载除颤监护仪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脉搏血氧仪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用于测量血液中氧气饱和度和脉搏率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主动脉球囊反博</w:t>
            </w:r>
            <w:proofErr w:type="gramEnd"/>
            <w:r w:rsidRPr="00CF1220">
              <w:rPr>
                <w:rFonts w:ascii="ЛОМе" w:hAnsi="ЛОМе" w:cs="ЛОМе"/>
                <w:kern w:val="0"/>
                <w:sz w:val="18"/>
                <w:szCs w:val="18"/>
              </w:rPr>
              <w:t>泵</w:t>
            </w:r>
            <w:r w:rsidRPr="00CF1220">
              <w:rPr>
                <w:rFonts w:ascii="ЛОМе" w:hAnsi="ЛОМе" w:cs="ЛОМе"/>
                <w:kern w:val="0"/>
                <w:sz w:val="18"/>
                <w:szCs w:val="18"/>
              </w:rPr>
              <w:t>IABP</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主要用于需要短期循环支持的情况，如心源性休克、高危冠状动脉介入治疗、心脏</w:t>
            </w:r>
            <w:r w:rsidRPr="00CF1220">
              <w:rPr>
                <w:rFonts w:ascii="ЛОМе" w:hAnsi="ЛОМе" w:cs="ЛОМе"/>
                <w:kern w:val="0"/>
                <w:sz w:val="18"/>
                <w:szCs w:val="18"/>
              </w:rPr>
              <w:lastRenderedPageBreak/>
              <w:t>手术相关、急性心力衰竭、严重心律失常等。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64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抢救车</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主要用于医护人员在医院内部移动，将药品快速送达患者床边。能够灵活地穿梭于各个病房、科室之间，提高医疗服务的响应速度。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输液加温仪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在寒冷环境下术前、术中、术后患者的输血</w:t>
            </w:r>
            <w:r w:rsidRPr="00CF1220">
              <w:rPr>
                <w:rFonts w:ascii="ЛОМе" w:hAnsi="ЛОМе" w:cs="ЛОМе"/>
                <w:kern w:val="0"/>
                <w:sz w:val="18"/>
                <w:szCs w:val="18"/>
              </w:rPr>
              <w:t>/</w:t>
            </w:r>
            <w:r w:rsidRPr="00CF1220">
              <w:rPr>
                <w:rFonts w:ascii="ЛОМе" w:hAnsi="ЛОМе" w:cs="ЛОМе"/>
                <w:kern w:val="0"/>
                <w:sz w:val="18"/>
                <w:szCs w:val="18"/>
              </w:rPr>
              <w:t>输液</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输液加温仪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在寒冷环境下术前、术中、术后患者的输血</w:t>
            </w:r>
            <w:r w:rsidRPr="00CF1220">
              <w:rPr>
                <w:rFonts w:ascii="ЛОМе" w:hAnsi="ЛОМе" w:cs="ЛОМе"/>
                <w:kern w:val="0"/>
                <w:sz w:val="18"/>
                <w:szCs w:val="18"/>
              </w:rPr>
              <w:t>/</w:t>
            </w:r>
            <w:r w:rsidRPr="00CF1220">
              <w:rPr>
                <w:rFonts w:ascii="ЛОМе" w:hAnsi="ЛОМе" w:cs="ЛОМе"/>
                <w:kern w:val="0"/>
                <w:sz w:val="18"/>
                <w:szCs w:val="18"/>
              </w:rPr>
              <w:t>输液</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输液加压袋</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通过向输液容器（如输液瓶或输液袋）施加外部压力，加速液体的流动速度，帮助血液、血浆、心脏</w:t>
            </w:r>
            <w:proofErr w:type="gramStart"/>
            <w:r w:rsidRPr="00CF1220">
              <w:rPr>
                <w:rFonts w:ascii="ЛОМе" w:hAnsi="ЛОМе" w:cs="ЛОМе"/>
                <w:kern w:val="0"/>
                <w:sz w:val="18"/>
                <w:szCs w:val="18"/>
              </w:rPr>
              <w:t>停博液</w:t>
            </w:r>
            <w:proofErr w:type="gramEnd"/>
            <w:r w:rsidRPr="00CF1220">
              <w:rPr>
                <w:rFonts w:ascii="ЛОМе" w:hAnsi="ЛОМе" w:cs="ЛОМе"/>
                <w:kern w:val="0"/>
                <w:sz w:val="18"/>
                <w:szCs w:val="18"/>
              </w:rPr>
              <w:t>等袋装液体尽快进入人体，显著提高输液速度，缩短治疗时间。</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气压止血仪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通过气压技术，对受伤部位施加适当压力，迅速止血，有效防止出血引起的并发症。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气压振动排痰机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利用高频振动原理及定向叩击原理，使黏附在气道黏膜表面的痰液松动、液化，达到排痰目的。</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振动排痰机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通过振动技术，使呼吸道黏膜的代谢物液化、松动、脱落后咳出，有效促进痰液的排出。</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提供麻醉气体，维持患者麻醉状态，保证手术顺利进行，用于全身麻醉手术。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72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白体血回收装置</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将手术过程中流失的血液回收并分离，去除其中的杂质和废弃物，然后将洁净的血液重新输回患者体内，以减少术中输血的需求。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脑氧饱和度监测仪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监测手术病人脑部氧饱和度</w:t>
            </w:r>
            <w:r w:rsidRPr="00CF1220">
              <w:rPr>
                <w:rFonts w:ascii="ЛОМе" w:hAnsi="ЛОМе" w:cs="ЛОМе"/>
                <w:kern w:val="0"/>
                <w:sz w:val="18"/>
                <w:szCs w:val="18"/>
              </w:rPr>
              <w:t xml:space="preserve"> </w:t>
            </w:r>
            <w:r w:rsidRPr="00CF1220">
              <w:rPr>
                <w:rFonts w:ascii="ЛОМе" w:hAnsi="ЛОМе" w:cs="ЛОМе"/>
                <w:kern w:val="0"/>
                <w:sz w:val="18"/>
                <w:szCs w:val="18"/>
              </w:rPr>
              <w:t>，同时可监测心电，血压，血氧，体温。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麻醉深度监测仪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监测患者麻醉期间的生命体征，确保麻醉安全，用于麻醉手术全过程。</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肌松监测</w:t>
            </w:r>
            <w:proofErr w:type="gramEnd"/>
            <w:r w:rsidRPr="00CF1220">
              <w:rPr>
                <w:rFonts w:ascii="ЛОМе" w:hAnsi="ЛОМе" w:cs="ЛОМе"/>
                <w:kern w:val="0"/>
                <w:sz w:val="18"/>
                <w:szCs w:val="18"/>
              </w:rPr>
              <w:t>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监测手术中的麻醉病人肌肉松弛状态，同时可监测心电，血压，血氧，体温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无创心排量</w:t>
            </w:r>
            <w:proofErr w:type="gramEnd"/>
            <w:r w:rsidRPr="00CF1220">
              <w:rPr>
                <w:rFonts w:ascii="ЛОМе" w:hAnsi="ЛОМе" w:cs="ЛОМе"/>
                <w:kern w:val="0"/>
                <w:sz w:val="18"/>
                <w:szCs w:val="18"/>
              </w:rPr>
              <w:t>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用于各类危重患者</w:t>
            </w:r>
            <w:proofErr w:type="gramStart"/>
            <w:r w:rsidRPr="00CF1220">
              <w:rPr>
                <w:rFonts w:ascii="ЛОМе" w:hAnsi="ЛОМе" w:cs="ЛОМе"/>
                <w:kern w:val="0"/>
                <w:sz w:val="18"/>
                <w:szCs w:val="18"/>
              </w:rPr>
              <w:t>及围术期</w:t>
            </w:r>
            <w:proofErr w:type="gramEnd"/>
            <w:r w:rsidRPr="00CF1220">
              <w:rPr>
                <w:rFonts w:ascii="ЛОМе" w:hAnsi="ЛОМе" w:cs="ЛОМе"/>
                <w:kern w:val="0"/>
                <w:sz w:val="18"/>
                <w:szCs w:val="18"/>
              </w:rPr>
              <w:t>的血流动力学监测。</w:t>
            </w:r>
          </w:p>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应用范围：对患者的血流动力学进行监测，特别适用于特殊患者如：体重</w:t>
            </w:r>
            <w:r w:rsidRPr="00CF1220">
              <w:rPr>
                <w:rFonts w:ascii="ЛОМе" w:hAnsi="ЛОМе" w:cs="ЛОМе"/>
                <w:kern w:val="0"/>
                <w:sz w:val="18"/>
                <w:szCs w:val="18"/>
              </w:rPr>
              <w:t>≥1kg</w:t>
            </w:r>
            <w:r w:rsidRPr="00CF1220">
              <w:rPr>
                <w:rFonts w:ascii="ЛОМе" w:hAnsi="ЛОМе" w:cs="ЛОМе"/>
                <w:kern w:val="0"/>
                <w:sz w:val="18"/>
                <w:szCs w:val="18"/>
              </w:rPr>
              <w:t>以上的新生儿及儿童、主动脉内球囊反搏</w:t>
            </w:r>
            <w:proofErr w:type="gramStart"/>
            <w:r w:rsidRPr="00CF1220">
              <w:rPr>
                <w:rFonts w:ascii="ЛОМе" w:hAnsi="ЛОМе" w:cs="ЛОМе"/>
                <w:kern w:val="0"/>
                <w:sz w:val="18"/>
                <w:szCs w:val="18"/>
              </w:rPr>
              <w:t>泵治疗</w:t>
            </w:r>
            <w:proofErr w:type="gramEnd"/>
            <w:r w:rsidRPr="00CF1220">
              <w:rPr>
                <w:rFonts w:ascii="ЛОМе" w:hAnsi="ЛОМе" w:cs="ЛОМе"/>
                <w:kern w:val="0"/>
                <w:sz w:val="18"/>
                <w:szCs w:val="18"/>
              </w:rPr>
              <w:t>的患者等</w:t>
            </w:r>
          </w:p>
          <w:p w:rsidR="00B21A57" w:rsidRPr="00CF1220" w:rsidRDefault="00B21A57" w:rsidP="00010E76">
            <w:pPr>
              <w:autoSpaceDE w:val="0"/>
              <w:autoSpaceDN w:val="0"/>
              <w:adjustRightInd w:val="0"/>
              <w:jc w:val="center"/>
              <w:rPr>
                <w:rFonts w:ascii="ЛОМе" w:hAnsi="ЛОМе" w:cs="ЛОМе"/>
                <w:kern w:val="0"/>
                <w:sz w:val="18"/>
                <w:szCs w:val="18"/>
              </w:rPr>
            </w:pP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PICCO</w:t>
            </w:r>
            <w:r w:rsidRPr="00CF1220">
              <w:rPr>
                <w:rFonts w:ascii="ЛОМе" w:hAnsi="ЛОМе" w:cs="ЛОМе"/>
                <w:kern w:val="0"/>
                <w:sz w:val="18"/>
                <w:szCs w:val="18"/>
              </w:rPr>
              <w:t>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用于监测患者血流动力学和循环容量的设备。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急救和生命支持设备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麻醉车</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为手术准备与整理提供便捷的操作和高效的收纳能力。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牙科综合治疗台</w:t>
            </w:r>
            <w:r w:rsidRPr="00CF1220">
              <w:rPr>
                <w:rFonts w:ascii="ЛОМе" w:hAnsi="ЛОМе" w:cs="ЛОМе"/>
                <w:kern w:val="0"/>
                <w:sz w:val="18"/>
                <w:szCs w:val="18"/>
              </w:rPr>
              <w:t>(</w:t>
            </w:r>
            <w:r w:rsidRPr="00CF1220">
              <w:rPr>
                <w:rFonts w:ascii="ЛОМе" w:hAnsi="ЛОМе" w:cs="ЛОМе"/>
                <w:kern w:val="0"/>
                <w:sz w:val="18"/>
                <w:szCs w:val="18"/>
              </w:rPr>
              <w:t>种植用</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用于口腔科种植手术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牙科电动空压机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用于牙科综合治疗台治疗提供洁净的气源</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电动马达</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为临床治疗提供强大的扭力输出</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超声波</w:t>
            </w:r>
            <w:proofErr w:type="gramStart"/>
            <w:r w:rsidRPr="00CF1220">
              <w:rPr>
                <w:rFonts w:ascii="ЛОМе" w:hAnsi="ЛОМе" w:cs="ЛОМе"/>
                <w:kern w:val="0"/>
                <w:sz w:val="18"/>
                <w:szCs w:val="18"/>
              </w:rPr>
              <w:t>洁牙机</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利用超声波原理，清理牙齿表面的污物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83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牙周治疗仪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主要用途用于治疗牙周疾病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口腔麻醉仪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可以提供精准的麻醉剂输送和检测功能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热熔牙胶</w:t>
            </w:r>
            <w:proofErr w:type="gramStart"/>
            <w:r w:rsidRPr="00CF1220">
              <w:rPr>
                <w:rFonts w:ascii="ЛОМе" w:hAnsi="ЛОМе" w:cs="ЛОМе"/>
                <w:kern w:val="0"/>
                <w:sz w:val="18"/>
                <w:szCs w:val="18"/>
              </w:rPr>
              <w:t>充填机</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将加热后软化、熔融状态的牙胶注入根管的一种仪器</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根测仪</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通过测量根管内阻抗变化规律来确定活体牙根尖孔位置或根管长度。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全自动根管扩大仪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可以清晰的观察到牙齿解剖结构和根管形态，用于扩大成型的根管，具有良好的冲洗能力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种植机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用于牙齿种植治疗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藻酸盐印模调拌机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制取口腔印模</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抛光机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去除牙齿表面污物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喷砂机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主要用途利用高压气流将砂粒喷射到牙齿或修复体表面，以去除牙齿表面的污渍、色素和残留的粘结剂等。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台式技工打磨机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用于牙模的打磨切削</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A02323300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口腔设备及器械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口腔模型消毒机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用于口腔模型的消毒</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医用低速离心机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主要用于临床诊断，能够对血液、尿液、血浆、血清、细胞悬浮液、组织匀浆等多种生物样品进行有效分离。</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医用高速离心机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主要用于临床诊断，能够对血液、尿液、血浆、血清、细胞悬浮液、组织匀浆等多种生物样品进行有效分离。</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96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旋涡混合器</w:t>
            </w:r>
            <w:r w:rsidRPr="00CF1220">
              <w:rPr>
                <w:rFonts w:ascii="ЛОМе" w:hAnsi="ЛОМе" w:cs="ЛОМе"/>
                <w:kern w:val="0"/>
                <w:sz w:val="18"/>
                <w:szCs w:val="18"/>
              </w:rPr>
              <w:t>(</w:t>
            </w:r>
            <w:r w:rsidRPr="00CF1220">
              <w:rPr>
                <w:rFonts w:ascii="ЛОМе" w:hAnsi="ЛОМе" w:cs="ЛОМе"/>
                <w:kern w:val="0"/>
                <w:sz w:val="18"/>
                <w:szCs w:val="18"/>
              </w:rPr>
              <w:t>数显</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主要用于液体、液固、固</w:t>
            </w:r>
            <w:proofErr w:type="gramStart"/>
            <w:r w:rsidRPr="00CF1220">
              <w:rPr>
                <w:rFonts w:ascii="ЛОМе" w:hAnsi="ЛОМе" w:cs="ЛОМе"/>
                <w:kern w:val="0"/>
                <w:sz w:val="18"/>
                <w:szCs w:val="18"/>
              </w:rPr>
              <w:t>固</w:t>
            </w:r>
            <w:proofErr w:type="gramEnd"/>
            <w:r w:rsidRPr="00CF1220">
              <w:rPr>
                <w:rFonts w:ascii="ЛОМе" w:hAnsi="ЛОМе" w:cs="ЛОМе"/>
                <w:kern w:val="0"/>
                <w:sz w:val="18"/>
                <w:szCs w:val="18"/>
              </w:rPr>
              <w:t>（粉末）等物质进行快速混合</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普通培养箱</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用于为各种实验或生产过程提供稳定的环境条件，以满足不同生物样品的生长需求。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全自动五分类血球分析流水线</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用于各种疾病的筛查和诊断，为医生提供准确的诊断依据。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全自动尿液分析流水线</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用于各种疾病的筛查和诊断，为医生提供准确的诊断依据。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全自动尿液微量白蛋白肌</w:t>
            </w:r>
            <w:proofErr w:type="gramStart"/>
            <w:r w:rsidRPr="00CF1220">
              <w:rPr>
                <w:rFonts w:ascii="ЛОМе" w:hAnsi="ЛОМе" w:cs="ЛОМе"/>
                <w:kern w:val="0"/>
                <w:sz w:val="18"/>
                <w:szCs w:val="18"/>
              </w:rPr>
              <w:t>酐</w:t>
            </w:r>
            <w:proofErr w:type="gramEnd"/>
            <w:r w:rsidRPr="00CF1220">
              <w:rPr>
                <w:rFonts w:ascii="ЛОМе" w:hAnsi="ЛОМе" w:cs="ЛОМе"/>
                <w:kern w:val="0"/>
                <w:sz w:val="18"/>
                <w:szCs w:val="18"/>
              </w:rPr>
              <w:t>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用于各种疾病的筛查和诊断，为医生提供准确的诊断依据。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全自动生化免疫分析流水线</w:t>
            </w:r>
            <w:r w:rsidRPr="00CF1220">
              <w:rPr>
                <w:rFonts w:ascii="ЛОМе" w:hAnsi="ЛОМе" w:cs="ЛОМе"/>
                <w:kern w:val="0"/>
                <w:sz w:val="18"/>
                <w:szCs w:val="18"/>
              </w:rPr>
              <w:t>+</w:t>
            </w:r>
            <w:r w:rsidRPr="00CF1220">
              <w:rPr>
                <w:rFonts w:ascii="ЛОМе" w:hAnsi="ЛОМе" w:cs="ЛОМе"/>
                <w:kern w:val="0"/>
                <w:sz w:val="18"/>
                <w:szCs w:val="18"/>
              </w:rPr>
              <w:t>前处理和后</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具备全自动化的生化免疫分析功能，能够实现样本的前处理、分析检测以及后处理的全流程自动化操作，检测速度快，结果准确可靠，满足医院日常检验需求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全自动酶</w:t>
            </w:r>
            <w:proofErr w:type="gramStart"/>
            <w:r w:rsidRPr="00CF1220">
              <w:rPr>
                <w:rFonts w:ascii="ЛОМе" w:hAnsi="ЛОМе" w:cs="ЛОМе"/>
                <w:kern w:val="0"/>
                <w:sz w:val="18"/>
                <w:szCs w:val="18"/>
              </w:rPr>
              <w:t>免分析</w:t>
            </w:r>
            <w:proofErr w:type="gramEnd"/>
            <w:r w:rsidRPr="00CF1220">
              <w:rPr>
                <w:rFonts w:ascii="ЛОМе" w:hAnsi="ЛОМе" w:cs="ЛОМе"/>
                <w:kern w:val="0"/>
                <w:sz w:val="18"/>
                <w:szCs w:val="18"/>
              </w:rPr>
              <w:t>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具备全自动化的酶</w:t>
            </w:r>
            <w:proofErr w:type="gramStart"/>
            <w:r w:rsidRPr="00CF1220">
              <w:rPr>
                <w:rFonts w:ascii="ЛОМе" w:hAnsi="ЛОМе" w:cs="ЛОМе"/>
                <w:kern w:val="0"/>
                <w:sz w:val="18"/>
                <w:szCs w:val="18"/>
              </w:rPr>
              <w:t>免分析</w:t>
            </w:r>
            <w:proofErr w:type="gramEnd"/>
            <w:r w:rsidRPr="00CF1220">
              <w:rPr>
                <w:rFonts w:ascii="ЛОМе" w:hAnsi="ЛОМе" w:cs="ЛОМе"/>
                <w:kern w:val="0"/>
                <w:sz w:val="18"/>
                <w:szCs w:val="18"/>
              </w:rPr>
              <w:t>功能，能够实现样本的加样、孵育、洗涤、检测等全流程自动化操作，检测项目丰富，结果准确可靠，满足医院日常检验需求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全自动血型分析仪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具备全自动化的血型分析功能，能够实现样本的加样、孵育、洗涤、检测等全流程自动化操作，检测速度快，结果准确可靠，满足医院日常检验需求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全自动血凝仪（</w:t>
            </w:r>
            <w:r w:rsidRPr="00CF1220">
              <w:rPr>
                <w:rFonts w:ascii="ЛОМе" w:hAnsi="ЛОМе" w:cs="ЛОМе"/>
                <w:kern w:val="0"/>
                <w:sz w:val="18"/>
                <w:szCs w:val="18"/>
              </w:rPr>
              <w:t>400</w:t>
            </w:r>
            <w:r w:rsidRPr="00CF1220">
              <w:rPr>
                <w:rFonts w:ascii="ЛОМе" w:hAnsi="ЛОМе" w:cs="ЛОМе"/>
                <w:kern w:val="0"/>
                <w:sz w:val="18"/>
                <w:szCs w:val="18"/>
              </w:rPr>
              <w:t>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具备全自动化的血</w:t>
            </w:r>
            <w:proofErr w:type="gramStart"/>
            <w:r w:rsidRPr="00CF1220">
              <w:rPr>
                <w:rFonts w:ascii="ЛОМе" w:hAnsi="ЛОМе" w:cs="ЛОМе"/>
                <w:kern w:val="0"/>
                <w:sz w:val="18"/>
                <w:szCs w:val="18"/>
              </w:rPr>
              <w:t>凝分析</w:t>
            </w:r>
            <w:proofErr w:type="gramEnd"/>
            <w:r w:rsidRPr="00CF1220">
              <w:rPr>
                <w:rFonts w:ascii="ЛОМе" w:hAnsi="ЛОМе" w:cs="ЛОМе"/>
                <w:kern w:val="0"/>
                <w:sz w:val="18"/>
                <w:szCs w:val="18"/>
              </w:rPr>
              <w:t>功能，检测速度达到</w:t>
            </w:r>
            <w:r w:rsidRPr="00CF1220">
              <w:rPr>
                <w:rFonts w:ascii="ЛОМе" w:hAnsi="ЛОМе" w:cs="ЛОМе"/>
                <w:kern w:val="0"/>
                <w:sz w:val="18"/>
                <w:szCs w:val="18"/>
              </w:rPr>
              <w:t>400</w:t>
            </w:r>
            <w:r w:rsidRPr="00CF1220">
              <w:rPr>
                <w:rFonts w:ascii="ЛОМе" w:hAnsi="ЛОМе" w:cs="ЛОМе"/>
                <w:kern w:val="0"/>
                <w:sz w:val="18"/>
                <w:szCs w:val="18"/>
              </w:rPr>
              <w:t>测试</w:t>
            </w:r>
            <w:r w:rsidRPr="00CF1220">
              <w:rPr>
                <w:rFonts w:ascii="ЛОМе" w:hAnsi="ЛОМе" w:cs="ЛОМе"/>
                <w:kern w:val="0"/>
                <w:sz w:val="18"/>
                <w:szCs w:val="18"/>
              </w:rPr>
              <w:t>/</w:t>
            </w:r>
            <w:r w:rsidRPr="00CF1220">
              <w:rPr>
                <w:rFonts w:ascii="ЛОМе" w:hAnsi="ЛОМе" w:cs="ЛОМе"/>
                <w:kern w:val="0"/>
                <w:sz w:val="18"/>
                <w:szCs w:val="18"/>
              </w:rPr>
              <w:t>小时及</w:t>
            </w:r>
            <w:r w:rsidRPr="00CF1220">
              <w:rPr>
                <w:rFonts w:ascii="ЛОМе" w:hAnsi="ЛОМе" w:cs="ЛОМе"/>
                <w:kern w:val="0"/>
                <w:sz w:val="18"/>
                <w:szCs w:val="18"/>
              </w:rPr>
              <w:lastRenderedPageBreak/>
              <w:t>以上，能够实现样本的加样、孵育、检测等全流程自动化操作，检测项目齐全，结果准确可靠，满足医院日常检验需求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105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血栓弹力图分析仪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具备血栓弹力图分析功能，能够实时监测血液凝固过程，提供完整的凝血功能评估参数，操作简便，结果准确可靠，满足医院日常检验需求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全自动血流变分析仪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具备全自动化的血流变分析功能，能够实现样本的加样、检测等全流程自动化操作，检测项目齐全，结果准确可靠，满足医院日常检验需求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全自动血培养分析仪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用于各种疾病的筛查和诊断，为医生提供准确的诊断依据。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微生物质谱鉴定</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具备微生物质谱鉴定功能，能够快速、准确地鉴定各种微生物，检测速度快，结果准确可靠，满足医院日常检验需求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全自动精子质量分析仪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具备全自动化的精子质量分析功能，能够实现精子密度、活力、形态等多种参数的自动检测，检测速度快，结果准确可靠，满足医院日常检验需求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床旁凝血功能监测仪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快速检测和评估血液凝血功能，为临床诊断和治疗提供即时可靠的数据支持。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便携式血气分析仪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检测患者动脉血中的氧气、二氧化碳等指标，评估呼吸功能和酸碱平衡状态。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112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尿动力检测仪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用于检测储尿和排尿生理过程，以及膀胱尿道功能障碍检测。</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临床检验设备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结石成分分析仪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用于分析结石的化学成分，为结石的诊断、治疗和预防提供依据。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A02329900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其他医疗设备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移动紫外线灯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遥控器为选配，</w:t>
            </w:r>
            <w:r w:rsidRPr="00CF1220">
              <w:rPr>
                <w:rFonts w:ascii="ЛОМе" w:hAnsi="ЛОМе" w:cs="ЛОМе"/>
                <w:kern w:val="0"/>
                <w:sz w:val="18"/>
                <w:szCs w:val="18"/>
              </w:rPr>
              <w:t xml:space="preserve"> </w:t>
            </w:r>
            <w:r w:rsidRPr="00CF1220">
              <w:rPr>
                <w:rFonts w:ascii="ЛОМе" w:hAnsi="ЛОМе" w:cs="ЛОМе"/>
                <w:kern w:val="0"/>
                <w:sz w:val="18"/>
                <w:szCs w:val="18"/>
              </w:rPr>
              <w:t>。适用面积</w:t>
            </w:r>
            <w:r w:rsidRPr="00CF1220">
              <w:rPr>
                <w:rFonts w:ascii="ЛОМе" w:hAnsi="ЛОМе" w:cs="ЛОМе"/>
                <w:kern w:val="0"/>
                <w:sz w:val="18"/>
                <w:szCs w:val="18"/>
              </w:rPr>
              <w:t>30</w:t>
            </w:r>
            <w:r w:rsidRPr="00CF1220">
              <w:rPr>
                <w:rFonts w:ascii="ЛОМе" w:hAnsi="ЛОМе" w:cs="ЛОМе"/>
                <w:kern w:val="0"/>
                <w:sz w:val="18"/>
                <w:szCs w:val="18"/>
              </w:rPr>
              <w:t>平方</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A02329900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其他医疗设备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ENT</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耳鼻</w:t>
            </w:r>
            <w:proofErr w:type="gramStart"/>
            <w:r w:rsidRPr="00CF1220">
              <w:rPr>
                <w:rFonts w:ascii="ЛОМе" w:hAnsi="ЛОМе" w:cs="ЛОМе"/>
                <w:kern w:val="0"/>
                <w:sz w:val="18"/>
                <w:szCs w:val="18"/>
              </w:rPr>
              <w:t>喉</w:t>
            </w:r>
            <w:proofErr w:type="gramEnd"/>
            <w:r w:rsidRPr="00CF1220">
              <w:rPr>
                <w:rFonts w:ascii="ЛОМе" w:hAnsi="ЛОМе" w:cs="ЛОМе"/>
                <w:kern w:val="0"/>
                <w:sz w:val="18"/>
                <w:szCs w:val="18"/>
              </w:rPr>
              <w:t>综合治疗台</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用于耳鼻喉头</w:t>
            </w:r>
            <w:proofErr w:type="gramStart"/>
            <w:r w:rsidRPr="00CF1220">
              <w:rPr>
                <w:rFonts w:ascii="ЛОМе" w:hAnsi="ЛОМе" w:cs="ЛОМе"/>
                <w:kern w:val="0"/>
                <w:sz w:val="18"/>
                <w:szCs w:val="18"/>
              </w:rPr>
              <w:t>颈</w:t>
            </w:r>
            <w:proofErr w:type="gramEnd"/>
            <w:r w:rsidRPr="00CF1220">
              <w:rPr>
                <w:rFonts w:ascii="ЛОМе" w:hAnsi="ЛОМе" w:cs="ЛОМе"/>
                <w:kern w:val="0"/>
                <w:sz w:val="18"/>
                <w:szCs w:val="18"/>
              </w:rPr>
              <w:t>外科手术和治疗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A02329900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其他医疗设备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红外线治疗仪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通过红外线治疗仪照射，可减轻关节疼痛，改善关节活动度。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A02329900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其他医疗设备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红外线灯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通过红外线治疗仪照射，可减轻关节疼痛，改善关节活动度。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A02320100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手术器械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气压腔内碎石机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用于泌尿系统结石的治疗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多功能手术床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可电动调节体位，满足不同手术需求，用于复杂外科手术。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MAYFIELD</w:t>
            </w:r>
            <w:r w:rsidRPr="00CF1220">
              <w:rPr>
                <w:rFonts w:ascii="ЛОМе" w:hAnsi="ЛОМе" w:cs="ЛОМе"/>
                <w:kern w:val="0"/>
                <w:sz w:val="18"/>
                <w:szCs w:val="18"/>
              </w:rPr>
              <w:t>手术头架</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用于神经外科、脊柱外科、头颈外科等手术中，为患者头部提供稳定固定。</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眼科治疗床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为手术提供合适的体位支撑，方便手术操作。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简易手术床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为手术提供合适的体位支撑，方便手术操作。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多功能抢救床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可电动调节体位，满足不同手术需求，用于复杂外科手术。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交换转运车</w:t>
            </w:r>
            <w:r w:rsidRPr="00CF1220">
              <w:rPr>
                <w:rFonts w:ascii="ЛОМе" w:hAnsi="ЛОМе" w:cs="ЛОМе"/>
                <w:kern w:val="0"/>
                <w:sz w:val="18"/>
                <w:szCs w:val="18"/>
              </w:rPr>
              <w:t>(</w:t>
            </w:r>
            <w:r w:rsidRPr="00CF1220">
              <w:rPr>
                <w:rFonts w:ascii="ЛОМе" w:hAnsi="ЛОМе" w:cs="ЛОМе"/>
                <w:kern w:val="0"/>
                <w:sz w:val="18"/>
                <w:szCs w:val="18"/>
              </w:rPr>
              <w:t>含复苏用</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能够快速且平稳地将患者从一个医疗区域转运到另一个区域，实现平稳倾斜和升降，背部和腿部的升降由双气动控制和摇杆操作，能确保患者在转运过程中平稳舒适，减少颠簸和晃动</w:t>
            </w:r>
            <w:r w:rsidRPr="00CF1220">
              <w:rPr>
                <w:rFonts w:ascii="ЛОМе" w:hAnsi="ЛОМе" w:cs="ЛОМе"/>
                <w:kern w:val="0"/>
                <w:sz w:val="18"/>
                <w:szCs w:val="18"/>
              </w:rPr>
              <w:lastRenderedPageBreak/>
              <w:t>对患者造成的二次伤害。</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125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转运床</w:t>
            </w:r>
            <w:r w:rsidRPr="00CF1220">
              <w:rPr>
                <w:rFonts w:ascii="ЛОМе" w:hAnsi="ЛОМе" w:cs="ЛОМе"/>
                <w:kern w:val="0"/>
                <w:sz w:val="18"/>
                <w:szCs w:val="18"/>
              </w:rPr>
              <w:t>(</w:t>
            </w:r>
            <w:r w:rsidRPr="00CF1220">
              <w:rPr>
                <w:rFonts w:ascii="ЛОМе" w:hAnsi="ЛОМе" w:cs="ЛОМе"/>
                <w:kern w:val="0"/>
                <w:sz w:val="18"/>
                <w:szCs w:val="18"/>
              </w:rPr>
              <w:t>可调节升降</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主要用于病人转运，在设计和功能上需要满足多种需求。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灯</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无影灯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提供无阴影的手术照明，确保手术视野清晰，用于所有手术场景。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灯</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移动式手术灯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可移动采用</w:t>
            </w:r>
            <w:r w:rsidRPr="00CF1220">
              <w:rPr>
                <w:rFonts w:ascii="ЛОМе" w:hAnsi="ЛОМе" w:cs="ЛОМе"/>
                <w:kern w:val="0"/>
                <w:sz w:val="18"/>
                <w:szCs w:val="18"/>
              </w:rPr>
              <w:t xml:space="preserve"> LED </w:t>
            </w:r>
            <w:r w:rsidRPr="00CF1220">
              <w:rPr>
                <w:rFonts w:ascii="ЛОМе" w:hAnsi="ЛОМе" w:cs="ЛОМе"/>
                <w:kern w:val="0"/>
                <w:sz w:val="18"/>
                <w:szCs w:val="18"/>
              </w:rPr>
              <w:t>冷光源，光线柔</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医用吊塔（双吊）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用于集中供电、供气、数据传输及设备集成。可扩展模块，标准化接口。</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129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医用吊塔</w:t>
            </w:r>
            <w:r w:rsidRPr="00CF1220">
              <w:rPr>
                <w:rFonts w:ascii="ЛОМе" w:hAnsi="ЛОМе" w:cs="ЛОМе"/>
                <w:kern w:val="0"/>
                <w:sz w:val="18"/>
                <w:szCs w:val="18"/>
              </w:rPr>
              <w:t>(</w:t>
            </w:r>
            <w:r w:rsidRPr="00CF1220">
              <w:rPr>
                <w:rFonts w:ascii="ЛОМе" w:hAnsi="ЛОМе" w:cs="ЛОМе"/>
                <w:kern w:val="0"/>
                <w:sz w:val="18"/>
                <w:szCs w:val="18"/>
              </w:rPr>
              <w:t>复苏室及介入室</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用于集中供电、供气、数据传输及设备集成。可扩展模块，标准化接口。</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吊桥（双向）</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用于集中供电、供气、数据传输及设备集成。可扩展模块，标准化接口。</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塔</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吊桥</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36</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用于集中供电、供气、数据传输及设备集成。可扩展模块，标准化接口。</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电动吸引器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适用于各医疗机构吸除患者气道内</w:t>
            </w:r>
            <w:proofErr w:type="gramStart"/>
            <w:r w:rsidRPr="00CF1220">
              <w:rPr>
                <w:rFonts w:ascii="ЛОМе" w:hAnsi="ЛОМе" w:cs="ЛОМе"/>
                <w:kern w:val="0"/>
                <w:sz w:val="18"/>
                <w:szCs w:val="18"/>
              </w:rPr>
              <w:t>泌</w:t>
            </w:r>
            <w:proofErr w:type="gramEnd"/>
            <w:r w:rsidRPr="00CF1220">
              <w:rPr>
                <w:rFonts w:ascii="ЛОМе" w:hAnsi="ЛОМе" w:cs="ЛОМе"/>
                <w:kern w:val="0"/>
                <w:sz w:val="18"/>
                <w:szCs w:val="18"/>
              </w:rPr>
              <w:t>物，手术时吸除患者体内渗出液和冲洗液，产品不适用于流产吸引，比较适用于病房</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不锈钢器械车</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为手术准备与整理提供便捷的操作和高效的收纳能力。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不锈钢</w:t>
            </w:r>
            <w:proofErr w:type="gramStart"/>
            <w:r w:rsidRPr="00CF1220">
              <w:rPr>
                <w:rFonts w:ascii="ЛОМе" w:hAnsi="ЛОМе" w:cs="ЛОМе"/>
                <w:kern w:val="0"/>
                <w:sz w:val="18"/>
                <w:szCs w:val="18"/>
              </w:rPr>
              <w:t>治疗车</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为手术准备与整理提供便捷的操作和高效的收纳能力。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w:t>
            </w:r>
            <w:proofErr w:type="gramStart"/>
            <w:r w:rsidRPr="00CF1220">
              <w:rPr>
                <w:rFonts w:ascii="ЛОМе" w:hAnsi="ЛОМе" w:cs="ЛОМе"/>
                <w:kern w:val="0"/>
                <w:sz w:val="18"/>
                <w:szCs w:val="18"/>
              </w:rPr>
              <w:t>坐椅</w:t>
            </w:r>
            <w:proofErr w:type="gramEnd"/>
            <w:r w:rsidRPr="00CF1220">
              <w:rPr>
                <w:rFonts w:ascii="ЛОМе" w:hAnsi="ЛОМе" w:cs="ЛОМе"/>
                <w:kern w:val="0"/>
                <w:sz w:val="18"/>
                <w:szCs w:val="18"/>
              </w:rPr>
              <w:t>(</w:t>
            </w:r>
            <w:r w:rsidRPr="00CF1220">
              <w:rPr>
                <w:rFonts w:ascii="ЛОМе" w:hAnsi="ЛОМе" w:cs="ЛОМе"/>
                <w:kern w:val="0"/>
                <w:sz w:val="18"/>
                <w:szCs w:val="18"/>
              </w:rPr>
              <w:t>不带轮</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主要用于手术室，检查室</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液体恒温箱</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箱内温度准确控制在设定范围内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137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观片灯</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用于观看</w:t>
            </w:r>
            <w:r w:rsidRPr="00CF1220">
              <w:rPr>
                <w:rFonts w:ascii="ЛОМе" w:hAnsi="ЛОМе" w:cs="ЛОМе"/>
                <w:kern w:val="0"/>
                <w:sz w:val="18"/>
                <w:szCs w:val="18"/>
              </w:rPr>
              <w:t>X</w:t>
            </w:r>
            <w:r w:rsidRPr="00CF1220">
              <w:rPr>
                <w:rFonts w:ascii="ЛОМе" w:hAnsi="ЛОМе" w:cs="ЛОМе"/>
                <w:kern w:val="0"/>
                <w:sz w:val="18"/>
                <w:szCs w:val="18"/>
              </w:rPr>
              <w:t>线片、</w:t>
            </w:r>
            <w:r w:rsidRPr="00CF1220">
              <w:rPr>
                <w:rFonts w:ascii="ЛОМе" w:hAnsi="ЛОМе" w:cs="ЛОМе"/>
                <w:kern w:val="0"/>
                <w:sz w:val="18"/>
                <w:szCs w:val="18"/>
              </w:rPr>
              <w:t>CT</w:t>
            </w:r>
            <w:r w:rsidRPr="00CF1220">
              <w:rPr>
                <w:rFonts w:ascii="ЛОМе" w:hAnsi="ЛОМе" w:cs="ЛОМе"/>
                <w:kern w:val="0"/>
                <w:sz w:val="18"/>
                <w:szCs w:val="18"/>
              </w:rPr>
              <w:t>影像、</w:t>
            </w:r>
            <w:r w:rsidRPr="00CF1220">
              <w:rPr>
                <w:rFonts w:ascii="ЛОМе" w:hAnsi="ЛОМе" w:cs="ЛОМе"/>
                <w:kern w:val="0"/>
                <w:sz w:val="18"/>
                <w:szCs w:val="18"/>
              </w:rPr>
              <w:t>MRI</w:t>
            </w:r>
            <w:r w:rsidRPr="00CF1220">
              <w:rPr>
                <w:rFonts w:ascii="ЛОМе" w:hAnsi="ЛОМе" w:cs="ЛОМе"/>
                <w:kern w:val="0"/>
                <w:sz w:val="18"/>
                <w:szCs w:val="18"/>
              </w:rPr>
              <w:t>影像等医学影像，以进行疾病诊断、评估和治疗计划制定。</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超声刀</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具备高频超声能量输出，能够实现生物组织的精准切割和血管闭合，切割速度快，止血效果好，适用于多种手术场景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双极电凝高频</w:t>
            </w:r>
            <w:proofErr w:type="gramStart"/>
            <w:r w:rsidRPr="00CF1220">
              <w:rPr>
                <w:rFonts w:ascii="ЛОМе" w:hAnsi="ЛОМе" w:cs="ЛОМе"/>
                <w:kern w:val="0"/>
                <w:sz w:val="18"/>
                <w:szCs w:val="18"/>
              </w:rPr>
              <w:t>电刀二合一</w:t>
            </w:r>
            <w:proofErr w:type="gramEnd"/>
            <w:r w:rsidRPr="00CF1220">
              <w:rPr>
                <w:rFonts w:ascii="ЛОМе" w:hAnsi="ЛОМе" w:cs="ЛОМе"/>
                <w:kern w:val="0"/>
                <w:sz w:val="18"/>
                <w:szCs w:val="18"/>
              </w:rPr>
              <w:t>机型</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9</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具备双极电凝和高频电</w:t>
            </w:r>
            <w:proofErr w:type="gramStart"/>
            <w:r w:rsidRPr="00CF1220">
              <w:rPr>
                <w:rFonts w:ascii="ЛОМе" w:hAnsi="ЛОМе" w:cs="ЛОМе"/>
                <w:kern w:val="0"/>
                <w:sz w:val="18"/>
                <w:szCs w:val="18"/>
              </w:rPr>
              <w:t>刀两种</w:t>
            </w:r>
            <w:proofErr w:type="gramEnd"/>
            <w:r w:rsidRPr="00CF1220">
              <w:rPr>
                <w:rFonts w:ascii="ЛОМе" w:hAnsi="ЛОМе" w:cs="ЛОМе"/>
                <w:kern w:val="0"/>
                <w:sz w:val="18"/>
                <w:szCs w:val="18"/>
              </w:rPr>
              <w:t>功能，能够实现生物组织的切割和血管闭合，操作简便，安全可靠，适用于多种手术场景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高频电刀</w:t>
            </w:r>
            <w:r w:rsidRPr="00CF1220">
              <w:rPr>
                <w:rFonts w:ascii="ЛОМе" w:hAnsi="ЛОМе" w:cs="ЛОМе"/>
                <w:kern w:val="0"/>
                <w:sz w:val="18"/>
                <w:szCs w:val="18"/>
              </w:rPr>
              <w:t>(</w:t>
            </w:r>
            <w:r w:rsidRPr="00CF1220">
              <w:rPr>
                <w:rFonts w:ascii="ЛОМе" w:hAnsi="ЛОМе" w:cs="ЛОМе"/>
                <w:kern w:val="0"/>
                <w:sz w:val="18"/>
                <w:szCs w:val="18"/>
              </w:rPr>
              <w:t>高频手术系统</w:t>
            </w:r>
            <w:r w:rsidRPr="00CF1220">
              <w:rPr>
                <w:rFonts w:ascii="ЛОМе" w:hAnsi="ЛОМе" w:cs="ЛОМе"/>
                <w:kern w:val="0"/>
                <w:sz w:val="18"/>
                <w:szCs w:val="18"/>
              </w:rPr>
              <w:t>VIO300S)</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用于切割和凝固不同类型的组织，如肿瘤、息肉、血管等。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高频治疗设备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支持多种治疗模式，如深层热疗、肌肉激活、疼痛缓解等，满足不同患者的个性化需求。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超高频电波刀</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能够利用高频电流产生的高热，使细胞内水分形成蒸汽波，实现对组织的快速切割，可达到</w:t>
            </w:r>
            <w:proofErr w:type="gramStart"/>
            <w:r w:rsidRPr="00CF1220">
              <w:rPr>
                <w:rFonts w:ascii="ЛОМе" w:hAnsi="ЛОМе" w:cs="ЛОМе"/>
                <w:kern w:val="0"/>
                <w:sz w:val="18"/>
                <w:szCs w:val="18"/>
              </w:rPr>
              <w:t>传统电刀达不到</w:t>
            </w:r>
            <w:proofErr w:type="gramEnd"/>
            <w:r w:rsidRPr="00CF1220">
              <w:rPr>
                <w:rFonts w:ascii="ЛОМе" w:hAnsi="ЛОМе" w:cs="ЛОМе"/>
                <w:kern w:val="0"/>
                <w:sz w:val="18"/>
                <w:szCs w:val="18"/>
              </w:rPr>
              <w:t>的精细手术效果。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骨科电钻</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6</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用于多种骨科手术，如骨折固定、关节置换、脊柱手术、骨肿瘤切除、骨科微创手术等。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骨磨钻及微动力系统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用于需要少量去骨和精确去骨的手术，对骨组织周围的软组织有一定保护作用。</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椎间孔镜</w:t>
            </w:r>
            <w:proofErr w:type="gramStart"/>
            <w:r w:rsidRPr="00CF1220">
              <w:rPr>
                <w:rFonts w:ascii="ЛОМе" w:hAnsi="ЛОМе" w:cs="ЛОМе"/>
                <w:kern w:val="0"/>
                <w:sz w:val="18"/>
                <w:szCs w:val="18"/>
              </w:rPr>
              <w:t>镜下环锯</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用于经皮内镜下腰椎减压手术，如治疗腰椎间盘突出症、腰椎</w:t>
            </w:r>
            <w:r w:rsidRPr="00CF1220">
              <w:rPr>
                <w:rFonts w:ascii="ЛОМе" w:hAnsi="ЛОМе" w:cs="ЛОМе"/>
                <w:kern w:val="0"/>
                <w:sz w:val="18"/>
                <w:szCs w:val="18"/>
              </w:rPr>
              <w:lastRenderedPageBreak/>
              <w:t>椎间孔狭窄等疾病。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146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石膏锯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用于切断固定在患者身上的石膏绷带，特别适合各类高分子绷带的拆卸，以便于进行手术或更换治疗。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耳钻</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用于常规耳科显微手术打磨、乳突改良根治手术、人工耳蜗手术、鼓室成型手术、听骨链重建手术、侧颅底手术等多种手术类型。</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手术工具</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低温等离子治疗设备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需要配备不同类型的刀头，如淋巴滤泡刀头、双极刀头、三极鼻甲刀头、吸引切割鼻窦刀头等，以适应不同的手术部位和手术操作。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149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二氧化碳气泵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具备智能气源压力控制，有输入、输出气源压力过低、过高报警功能，以及脚踏开关控制等。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手术室设备及附件</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人流吸引器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用于人工流产手术，吸出妊娠组织。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A02322100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体外循环设备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中央供</w:t>
            </w:r>
            <w:proofErr w:type="gramStart"/>
            <w:r w:rsidRPr="00CF1220">
              <w:rPr>
                <w:rFonts w:ascii="ЛОМе" w:hAnsi="ЛОМе" w:cs="ЛОМе"/>
                <w:kern w:val="0"/>
                <w:sz w:val="18"/>
                <w:szCs w:val="18"/>
              </w:rPr>
              <w:t>液系统</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w:t>
            </w:r>
            <w:proofErr w:type="gramStart"/>
            <w:r w:rsidRPr="00CF1220">
              <w:rPr>
                <w:rFonts w:ascii="ЛОМе" w:hAnsi="ЛОМе" w:cs="ЛОМе"/>
                <w:kern w:val="0"/>
                <w:sz w:val="18"/>
                <w:szCs w:val="18"/>
              </w:rPr>
              <w:t>液过程</w:t>
            </w:r>
            <w:proofErr w:type="gramEnd"/>
            <w:r w:rsidRPr="00CF1220">
              <w:rPr>
                <w:rFonts w:ascii="ЛОМе" w:hAnsi="ЛОМе" w:cs="ЛОМе"/>
                <w:kern w:val="0"/>
                <w:sz w:val="18"/>
                <w:szCs w:val="18"/>
              </w:rPr>
              <w:t>必须稳定可靠，不能出现故障或断电等情况。系统需具备自动监测功能，能够及时发现并报警。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A02322100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体外循环设备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水处理系统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全自动运行，可通过操作系统对各性能参数进行合理的个性化设置。保证足够的水压来供给床位同时进行血透治疗，并保证其稳定性。</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A02322100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体外循环设备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血透</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血液透析机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用于急慢性肾功能衰竭患者的肾脏替代治疗，通过清除体内代谢废物和多余水分，</w:t>
            </w:r>
            <w:r w:rsidRPr="00CF1220">
              <w:rPr>
                <w:rFonts w:ascii="ЛОМе" w:hAnsi="ЛОМе" w:cs="ЛОМе"/>
                <w:kern w:val="0"/>
                <w:sz w:val="18"/>
                <w:szCs w:val="18"/>
              </w:rPr>
              <w:lastRenderedPageBreak/>
              <w:t>维持内环境稳定。</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154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A02322100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体外循环设备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血透</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血液透析滤过机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用于急慢性肾功能衰竭患者的肾脏替代治疗，通过清除体内代谢废物和多余水分，维持内环境稳定。</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足底静脉泵</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通过对足底和小腿肌肉进行周期性充气和放气，模仿人体正常行走时的运动状态，产生向外的压力，使静脉血液受到挤压而向心脏方向流动，促进下肢静脉血液回流，增加心输出量，改善全身血液循环。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深部静脉血栓防治仪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对肢体进行周期性的充气和放气，模拟人体腿部肌肉的收缩和舒张，对肢体和组织的循环周期变化施加压力，促进血液和淋巴组织的流动，改善微循环，加速肢体组织液回流，从而降低血液在静脉中淤积形成血栓的风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护理</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空气波压力治疗仪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通过对多腔气囊有顺序的反复充放气，形成对肢体和组织的循环压力，促进血液和淋巴的流动及改善微循环。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子午流注治疗仪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可按照特定的时间程序来控制针灸治疗，选择在气血流注该经络的旺盛时辰进行针刺，以更好地激发经气，调节脏腑功能，达到增强疗效的目的。</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159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电针治疗仪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w:t>
            </w:r>
            <w:proofErr w:type="gramStart"/>
            <w:r w:rsidRPr="00CF1220">
              <w:rPr>
                <w:rFonts w:ascii="ЛОМе" w:hAnsi="ЛОМе" w:cs="ЛОМе"/>
                <w:kern w:val="0"/>
                <w:sz w:val="18"/>
                <w:szCs w:val="18"/>
              </w:rPr>
              <w:t>途</w:t>
            </w:r>
            <w:proofErr w:type="gramEnd"/>
            <w:r w:rsidRPr="00CF1220">
              <w:rPr>
                <w:rFonts w:ascii="ЛОМе" w:hAnsi="ЛОМе" w:cs="ЛОМе"/>
                <w:kern w:val="0"/>
                <w:sz w:val="18"/>
                <w:szCs w:val="18"/>
              </w:rPr>
              <w:t>毫针针刺入穴位</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160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电热针治疗仪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主要用途针刺与温热</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中频定向</w:t>
            </w:r>
            <w:proofErr w:type="gramStart"/>
            <w:r w:rsidRPr="00CF1220">
              <w:rPr>
                <w:rFonts w:ascii="ЛОМе" w:hAnsi="ЛОМе" w:cs="ЛОМе"/>
                <w:kern w:val="0"/>
                <w:sz w:val="18"/>
                <w:szCs w:val="18"/>
              </w:rPr>
              <w:t>药透仪</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定向透药治疗</w:t>
            </w:r>
            <w:proofErr w:type="gramEnd"/>
            <w:r w:rsidRPr="00CF1220">
              <w:rPr>
                <w:rFonts w:ascii="ЛОМе" w:hAnsi="ЛОМе" w:cs="ЛОМе"/>
                <w:kern w:val="0"/>
                <w:sz w:val="18"/>
                <w:szCs w:val="18"/>
              </w:rPr>
              <w:t>仪通过非对称脉冲电场，使药物中的有效成分更深入、快速到达病灶，给药速度快，并且结合中医导药理论，融入时间疗法，使患者在特定时间进行药物导入治疗，无痛，避免肝脏的过效应和药物在胃肠道的降解。具有消炎镇痛，兴奋神经肌肉组织，促进局部血液循环的作用。</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熏蒸机</w:t>
            </w:r>
            <w:r w:rsidRPr="00CF1220">
              <w:rPr>
                <w:rFonts w:ascii="ЛОМе" w:hAnsi="ЛОМе" w:cs="ЛОМе"/>
                <w:kern w:val="0"/>
                <w:sz w:val="18"/>
                <w:szCs w:val="18"/>
              </w:rPr>
              <w:t>(</w:t>
            </w:r>
            <w:r w:rsidRPr="00CF1220">
              <w:rPr>
                <w:rFonts w:ascii="ЛОМе" w:hAnsi="ЛОМе" w:cs="ЛОМе"/>
                <w:kern w:val="0"/>
                <w:sz w:val="18"/>
                <w:szCs w:val="18"/>
              </w:rPr>
              <w:t>双头</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利用中药蒸汽的温热和药力作用来治疗疾病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中药熏洗设备</w:t>
            </w:r>
            <w:r w:rsidRPr="00CF1220">
              <w:rPr>
                <w:rFonts w:ascii="ЛОМе" w:hAnsi="ЛОМе" w:cs="ЛОМе"/>
                <w:kern w:val="0"/>
                <w:sz w:val="18"/>
                <w:szCs w:val="18"/>
              </w:rPr>
              <w:t>(</w:t>
            </w:r>
            <w:r w:rsidRPr="00CF1220">
              <w:rPr>
                <w:rFonts w:ascii="ЛОМе" w:hAnsi="ЛОМе" w:cs="ЛОМе"/>
                <w:kern w:val="0"/>
                <w:sz w:val="18"/>
                <w:szCs w:val="18"/>
              </w:rPr>
              <w:t>单头</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利用中药蒸汽的温热和药力作用来治疗疾病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熏蒸床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张</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利用中药蒸汽或药液对人体进行熏洗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中药熏洗机</w:t>
            </w:r>
            <w:r w:rsidRPr="00CF1220">
              <w:rPr>
                <w:rFonts w:ascii="ЛОМе" w:hAnsi="ЛОМе" w:cs="ЛОМе"/>
                <w:kern w:val="0"/>
                <w:sz w:val="18"/>
                <w:szCs w:val="18"/>
              </w:rPr>
              <w:t>(</w:t>
            </w:r>
            <w:r w:rsidRPr="00CF1220">
              <w:rPr>
                <w:rFonts w:ascii="ЛОМе" w:hAnsi="ЛОМе" w:cs="ЛОМе"/>
                <w:kern w:val="0"/>
                <w:sz w:val="18"/>
                <w:szCs w:val="18"/>
              </w:rPr>
              <w:t>床</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利用中药蒸汽或药液对人体进行熏洗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超短波治疗仪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用于消除炎症、加速组织修复、缓解疼痛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动态</w:t>
            </w:r>
            <w:proofErr w:type="gramStart"/>
            <w:r w:rsidRPr="00CF1220">
              <w:rPr>
                <w:rFonts w:ascii="ЛОМе" w:hAnsi="ЛОМе" w:cs="ЛОМе"/>
                <w:kern w:val="0"/>
                <w:sz w:val="18"/>
                <w:szCs w:val="18"/>
              </w:rPr>
              <w:t>干拢电治疗</w:t>
            </w:r>
            <w:proofErr w:type="gramEnd"/>
            <w:r w:rsidRPr="00CF1220">
              <w:rPr>
                <w:rFonts w:ascii="ЛОМе" w:hAnsi="ЛОМе" w:cs="ЛОМе"/>
                <w:kern w:val="0"/>
                <w:sz w:val="18"/>
                <w:szCs w:val="18"/>
              </w:rPr>
              <w:t>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利用两组不同频率的中频电流交叉作用于人体，产生干扰场，可促进局部血液循环，缓解肌肉疼痛和痉挛，增强肌肉力量，改善关节活动度</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中频治疗仪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刺激神经纤维缓解急慢性疼痛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169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w:t>
            </w:r>
            <w:r w:rsidRPr="00CF1220">
              <w:rPr>
                <w:rFonts w:ascii="ЛОМе" w:hAnsi="ЛОМе" w:cs="ЛОМе"/>
                <w:kern w:val="0"/>
                <w:sz w:val="18"/>
                <w:szCs w:val="18"/>
              </w:rPr>
              <w:lastRenderedPageBreak/>
              <w:t>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TENS</w:t>
            </w:r>
            <w:r w:rsidRPr="00CF1220">
              <w:rPr>
                <w:rFonts w:ascii="ЛОМе" w:hAnsi="ЛОМе" w:cs="ЛОМе"/>
                <w:kern w:val="0"/>
                <w:sz w:val="18"/>
                <w:szCs w:val="18"/>
              </w:rPr>
              <w:t>低频脉冲</w:t>
            </w:r>
            <w:r w:rsidRPr="00CF1220">
              <w:rPr>
                <w:rFonts w:ascii="ЛОМе" w:hAnsi="ЛОМе" w:cs="ЛОМе"/>
                <w:kern w:val="0"/>
                <w:sz w:val="18"/>
                <w:szCs w:val="18"/>
              </w:rPr>
              <w:lastRenderedPageBreak/>
              <w:t>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低频脉冲电流刺激神</w:t>
            </w:r>
            <w:r w:rsidRPr="00CF1220">
              <w:rPr>
                <w:rFonts w:ascii="ЛОМе" w:hAnsi="ЛОМе" w:cs="ЛОМе"/>
                <w:kern w:val="0"/>
                <w:sz w:val="18"/>
                <w:szCs w:val="18"/>
              </w:rPr>
              <w:lastRenderedPageBreak/>
              <w:t>经末梢</w:t>
            </w:r>
            <w:proofErr w:type="gramStart"/>
            <w:r w:rsidRPr="00CF1220">
              <w:rPr>
                <w:rFonts w:ascii="ЛОМе" w:hAnsi="ЛОМе" w:cs="ЛОМе"/>
                <w:kern w:val="0"/>
                <w:sz w:val="18"/>
                <w:szCs w:val="18"/>
              </w:rPr>
              <w:t>途</w:t>
            </w:r>
            <w:proofErr w:type="gramEnd"/>
            <w:r w:rsidRPr="00CF1220">
              <w:rPr>
                <w:rFonts w:ascii="ЛОМе" w:hAnsi="ЛОМе" w:cs="ЛОМе"/>
                <w:kern w:val="0"/>
                <w:sz w:val="18"/>
                <w:szCs w:val="18"/>
              </w:rPr>
              <w:t>缓解急慢性疼痛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170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吞咽治疗仪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通过电刺激作用于咽喉部的肌肉和神经</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语言评定、治疗设备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用于对语言障碍患者进行评估和治疗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体外冲击波治疗仪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通过产生高能量冲击波，作用于人体组织，可促进局部血液循环，刺激骨组织再生和修复，松解粘连的组织，缓解疼痛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颈椎正骨牵引椅、床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用于颈椎相关疾病的治疗和康复</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颈椎牵引设备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颈椎牵引机，是采用减速电机为动力</w:t>
            </w:r>
            <w:proofErr w:type="gramStart"/>
            <w:r w:rsidRPr="00CF1220">
              <w:rPr>
                <w:rFonts w:ascii="ЛОМе" w:hAnsi="ЛОМе" w:cs="ЛОМе"/>
                <w:kern w:val="0"/>
                <w:sz w:val="18"/>
                <w:szCs w:val="18"/>
              </w:rPr>
              <w:t>源实行</w:t>
            </w:r>
            <w:proofErr w:type="gramEnd"/>
            <w:r w:rsidRPr="00CF1220">
              <w:rPr>
                <w:rFonts w:ascii="ЛОМе" w:hAnsi="ЛОМе" w:cs="ЛОМе"/>
                <w:kern w:val="0"/>
                <w:sz w:val="18"/>
                <w:szCs w:val="18"/>
              </w:rPr>
              <w:t>牵引的一种新型颈椎牵引机。通过点动牵引键及急退键，使之能达到持续牵引、间歇牵引、反复牵引的功能。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腰椎牵引设备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多功能牵引床，牵引力采用伸缩电机为动力源，电力机械系统驱动床面滑动，点动控制开关使之能达到自动往复牵引，复位歇息，连续牵引的功能。</w:t>
            </w:r>
            <w:proofErr w:type="gramStart"/>
            <w:r w:rsidRPr="00CF1220">
              <w:rPr>
                <w:rFonts w:ascii="ЛОМе" w:hAnsi="ЛОМе" w:cs="ЛОМе"/>
                <w:kern w:val="0"/>
                <w:sz w:val="18"/>
                <w:szCs w:val="18"/>
              </w:rPr>
              <w:t>该床操作</w:t>
            </w:r>
            <w:proofErr w:type="gramEnd"/>
            <w:r w:rsidRPr="00CF1220">
              <w:rPr>
                <w:rFonts w:ascii="ЛОМе" w:hAnsi="ЛОМе" w:cs="ЛОМе"/>
                <w:kern w:val="0"/>
                <w:sz w:val="18"/>
                <w:szCs w:val="18"/>
              </w:rPr>
              <w:t>简便，性能安全可靠，患者可自行掌握牵引力的大小与强度，并控制牵引床面往返频率以及牵引时间、间歇时间的长短。</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CPM</w:t>
            </w:r>
            <w:r w:rsidRPr="00CF1220">
              <w:rPr>
                <w:rFonts w:ascii="ЛОМе" w:hAnsi="ЛОМе" w:cs="ЛОМе"/>
                <w:kern w:val="0"/>
                <w:sz w:val="18"/>
                <w:szCs w:val="18"/>
              </w:rPr>
              <w:t>膝关节功能锻炼仪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智能关节康复器主要用来训练关节活动障碍患者的关节活动能力，根据人体不同部位关节的特点，设计</w:t>
            </w:r>
            <w:r w:rsidRPr="00CF1220">
              <w:rPr>
                <w:rFonts w:ascii="ЛОМе" w:hAnsi="ЛОМе" w:cs="ЛОМе"/>
                <w:kern w:val="0"/>
                <w:sz w:val="18"/>
                <w:szCs w:val="18"/>
              </w:rPr>
              <w:lastRenderedPageBreak/>
              <w:t>了膝踝髋训练器，具有被动训练模式，适合不同肌力的患者进行训练，改善患者关节周围的血液循环，增强其肌力，恢复患者的关节活动能力。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177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CPM</w:t>
            </w:r>
            <w:r w:rsidRPr="00CF1220">
              <w:rPr>
                <w:rFonts w:ascii="ЛОМе" w:hAnsi="ЛОМе" w:cs="ЛОМе"/>
                <w:kern w:val="0"/>
                <w:sz w:val="18"/>
                <w:szCs w:val="18"/>
              </w:rPr>
              <w:t>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智能关节康复器主要用来训练关节活动障碍患者的关节活动能力，根据人体不同部位关节的特点，设计了腕关节、肩肘关节训练器，具有主动被动两种训练模式，适合不同肌力的患者进行训练，改善患者关节周围的血液循环，增强其肌力，恢复患者的关节活动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CPM</w:t>
            </w:r>
            <w:r w:rsidRPr="00CF1220">
              <w:rPr>
                <w:rFonts w:ascii="ЛОМе" w:hAnsi="ЛОМе" w:cs="ЛОМе"/>
                <w:kern w:val="0"/>
                <w:sz w:val="18"/>
                <w:szCs w:val="18"/>
              </w:rPr>
              <w:t>关节功能康复器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智能关节康复器主要用来训练关节活动障碍患者的关节活动能力，根据人体不同部位关节的特点，设计了肘关节训练器，具有主动被动两种训练模式，适合不同肌力的患者进行训练，改善患者关节周围的血液循环，增强其肌力，恢复患者的关节活动能力。</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179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肩梯</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用于肩关节活动度的训练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肩关节回旋训练器</w:t>
            </w:r>
            <w:r w:rsidRPr="00CF1220">
              <w:rPr>
                <w:rFonts w:ascii="ЛОМе" w:hAnsi="ЛОМе" w:cs="ЛОМе"/>
                <w:kern w:val="0"/>
                <w:sz w:val="18"/>
                <w:szCs w:val="18"/>
              </w:rPr>
              <w:t>(</w:t>
            </w:r>
            <w:r w:rsidRPr="00CF1220">
              <w:rPr>
                <w:rFonts w:ascii="ЛОМе" w:hAnsi="ЛОМе" w:cs="ЛОМе"/>
                <w:kern w:val="0"/>
                <w:sz w:val="18"/>
                <w:szCs w:val="18"/>
              </w:rPr>
              <w:t>轮式</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帮助患者进行肩关节的旋转运动训练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腕关节屈伸训练器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用于训练腕关节的屈伸功能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w:t>
            </w:r>
            <w:r w:rsidRPr="00CF1220">
              <w:rPr>
                <w:rFonts w:ascii="ЛОМе" w:hAnsi="ЛОМе" w:cs="ЛОМе"/>
                <w:kern w:val="0"/>
                <w:sz w:val="18"/>
                <w:szCs w:val="18"/>
              </w:rPr>
              <w:lastRenderedPageBreak/>
              <w:t>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腕关节旋转训练器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用于训练腕关节的旋转功能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183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上肢功能协调训练器</w:t>
            </w:r>
            <w:r w:rsidRPr="00CF1220">
              <w:rPr>
                <w:rFonts w:ascii="ЛОМе" w:hAnsi="ЛОМе" w:cs="ЛОМе"/>
                <w:kern w:val="0"/>
                <w:sz w:val="18"/>
                <w:szCs w:val="18"/>
              </w:rPr>
              <w:t>(</w:t>
            </w:r>
            <w:r w:rsidRPr="00CF1220">
              <w:rPr>
                <w:rFonts w:ascii="ЛОМе" w:hAnsi="ЛОМе" w:cs="ЛОМе"/>
                <w:kern w:val="0"/>
                <w:sz w:val="18"/>
                <w:szCs w:val="18"/>
              </w:rPr>
              <w:t>综合</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用于上肢的精细动作训练等，通过不同的模块和装置，让患者进行抓握、捏取、插拔、旋转等动作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日常生活活动作业设备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主要用途各种模拟日常生活场景和动作的训练器具</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功率车</w:t>
            </w:r>
            <w:r w:rsidRPr="00CF1220">
              <w:rPr>
                <w:rFonts w:ascii="ЛОМе" w:hAnsi="ЛОМе" w:cs="ЛОМе"/>
                <w:kern w:val="0"/>
                <w:sz w:val="18"/>
                <w:szCs w:val="18"/>
              </w:rPr>
              <w:t>(</w:t>
            </w:r>
            <w:r w:rsidRPr="00CF1220">
              <w:rPr>
                <w:rFonts w:ascii="ЛОМе" w:hAnsi="ЛОМе" w:cs="ЛОМе"/>
                <w:kern w:val="0"/>
                <w:sz w:val="18"/>
                <w:szCs w:val="18"/>
              </w:rPr>
              <w:t>中风康复用训练</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促进中风患者的康复</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多功能关节康复器</w:t>
            </w:r>
            <w:r w:rsidRPr="00CF1220">
              <w:rPr>
                <w:rFonts w:ascii="ЛОМе" w:hAnsi="ЛОМе" w:cs="ЛОМе"/>
                <w:kern w:val="0"/>
                <w:sz w:val="18"/>
                <w:szCs w:val="18"/>
              </w:rPr>
              <w:t>(</w:t>
            </w:r>
            <w:r w:rsidRPr="00CF1220">
              <w:rPr>
                <w:rFonts w:ascii="ЛОМе" w:hAnsi="ЛОМе" w:cs="ЛОМе"/>
                <w:kern w:val="0"/>
                <w:sz w:val="18"/>
                <w:szCs w:val="18"/>
              </w:rPr>
              <w:t>床边型</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床边进行关节的被动运动训练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多功能关节康复器</w:t>
            </w:r>
            <w:r w:rsidRPr="00CF1220">
              <w:rPr>
                <w:rFonts w:ascii="ЛОМе" w:hAnsi="ЛОМе" w:cs="ЛОМе"/>
                <w:kern w:val="0"/>
                <w:sz w:val="18"/>
                <w:szCs w:val="18"/>
              </w:rPr>
              <w:t>(</w:t>
            </w:r>
            <w:r w:rsidRPr="00CF1220">
              <w:rPr>
                <w:rFonts w:ascii="ЛОМе" w:hAnsi="ЛОМе" w:cs="ЛОМе"/>
                <w:kern w:val="0"/>
                <w:sz w:val="18"/>
                <w:szCs w:val="18"/>
              </w:rPr>
              <w:t>站立型</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站立位进行关节的被动运动训练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电动起立床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帮助不能自主站立的患者逐渐适应站立姿势</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189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理疗</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PT</w:t>
            </w:r>
            <w:r w:rsidRPr="00CF1220">
              <w:rPr>
                <w:rFonts w:ascii="ЛОМе" w:hAnsi="ЛОМе" w:cs="ЛОМе"/>
                <w:kern w:val="0"/>
                <w:sz w:val="18"/>
                <w:szCs w:val="18"/>
              </w:rPr>
              <w:t>电动升降床</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5</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调整床的高度，方便治疗师对患者进行各种手法治疗、康复训练等操作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生物技术反馈治疗仪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患者肢体的体表电极，采集患者微弱信号，经过滤波处理提取患者自主肌电及肌力强度表达的信号，根据肌电反馈大小同步输出相同强度的电刺激，通过电极激发患者特定肢体部位肌肉伸缩运动，从而实现患者瘫痪肢体自主运动功能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生物刺激反馈仪</w:t>
            </w:r>
            <w:r w:rsidRPr="00CF1220">
              <w:rPr>
                <w:rFonts w:ascii="ЛОМе" w:hAnsi="ЛОМе" w:cs="ЛОМе"/>
                <w:kern w:val="0"/>
                <w:sz w:val="18"/>
                <w:szCs w:val="18"/>
              </w:rPr>
              <w:t>(</w:t>
            </w:r>
            <w:r w:rsidRPr="00CF1220">
              <w:rPr>
                <w:rFonts w:ascii="ЛОМе" w:hAnsi="ЛОМе" w:cs="ЛОМе"/>
                <w:kern w:val="0"/>
                <w:sz w:val="18"/>
                <w:szCs w:val="18"/>
              </w:rPr>
              <w:t>盆底电刺激治疗</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用于产后康复恢复、女性压力性尿失禁和急迫性尿失禁的评估、训练、修复及治疗。功能训练。</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w:t>
            </w:r>
            <w:r w:rsidRPr="00CF1220">
              <w:rPr>
                <w:rFonts w:ascii="ЛОМе" w:hAnsi="ЛОМе" w:cs="ЛОМе"/>
                <w:kern w:val="0"/>
                <w:sz w:val="18"/>
                <w:szCs w:val="18"/>
              </w:rPr>
              <w:lastRenderedPageBreak/>
              <w:t>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盆底磁刺激仪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用于盆底功能障碍，如尿失禁，盆腔器官</w:t>
            </w:r>
            <w:r w:rsidRPr="00CF1220">
              <w:rPr>
                <w:rFonts w:ascii="ЛОМе" w:hAnsi="ЛОМе" w:cs="ЛОМе"/>
                <w:kern w:val="0"/>
                <w:sz w:val="18"/>
                <w:szCs w:val="18"/>
              </w:rPr>
              <w:lastRenderedPageBreak/>
              <w:t>脱垂，慢性盆腔疼痛等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193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微波治疗设备</w:t>
            </w:r>
            <w:r w:rsidRPr="00CF1220">
              <w:rPr>
                <w:rFonts w:ascii="ЛОМе" w:hAnsi="ЛОМе" w:cs="ЛОМе"/>
                <w:kern w:val="0"/>
                <w:sz w:val="18"/>
                <w:szCs w:val="18"/>
              </w:rPr>
              <w:t>(</w:t>
            </w:r>
            <w:r w:rsidRPr="00CF1220">
              <w:rPr>
                <w:rFonts w:ascii="ЛОМе" w:hAnsi="ЛОМе" w:cs="ЛОМе"/>
                <w:kern w:val="0"/>
                <w:sz w:val="18"/>
                <w:szCs w:val="18"/>
              </w:rPr>
              <w:t>宫颈治疗仪</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用于治疗宫颈相关疾病。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微波治疗设备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使机体组织产生</w:t>
            </w:r>
            <w:r w:rsidRPr="00CF1220">
              <w:rPr>
                <w:rFonts w:ascii="ЛОМе" w:hAnsi="ЛОМе" w:cs="ЛОМе"/>
                <w:kern w:val="0"/>
                <w:sz w:val="18"/>
                <w:szCs w:val="18"/>
              </w:rPr>
              <w:t>“</w:t>
            </w:r>
            <w:r w:rsidRPr="00CF1220">
              <w:rPr>
                <w:rFonts w:ascii="ЛОМе" w:hAnsi="ЛОМе" w:cs="ЛОМе"/>
                <w:kern w:val="0"/>
                <w:sz w:val="18"/>
                <w:szCs w:val="18"/>
              </w:rPr>
              <w:t>内生热</w:t>
            </w:r>
            <w:r w:rsidRPr="00CF1220">
              <w:rPr>
                <w:rFonts w:ascii="ЛОМе" w:hAnsi="ЛОМе" w:cs="ЛОМе"/>
                <w:kern w:val="0"/>
                <w:sz w:val="18"/>
                <w:szCs w:val="18"/>
              </w:rPr>
              <w:t>”</w:t>
            </w:r>
            <w:r w:rsidRPr="00CF1220">
              <w:rPr>
                <w:rFonts w:ascii="ЛОМе" w:hAnsi="ЛОМе" w:cs="ЛОМе"/>
                <w:kern w:val="0"/>
                <w:sz w:val="18"/>
                <w:szCs w:val="18"/>
              </w:rPr>
              <w:t>效应，使体内组织升温，加快组织代谢和血液循环，达到消炎、消肿、镇痛的治疗效果。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微波治疗仪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使机体组织产生</w:t>
            </w:r>
            <w:r w:rsidRPr="00CF1220">
              <w:rPr>
                <w:rFonts w:ascii="ЛОМе" w:hAnsi="ЛОМе" w:cs="ЛОМе"/>
                <w:kern w:val="0"/>
                <w:sz w:val="18"/>
                <w:szCs w:val="18"/>
              </w:rPr>
              <w:t>“</w:t>
            </w:r>
            <w:r w:rsidRPr="00CF1220">
              <w:rPr>
                <w:rFonts w:ascii="ЛОМе" w:hAnsi="ЛОМе" w:cs="ЛОМе"/>
                <w:kern w:val="0"/>
                <w:sz w:val="18"/>
                <w:szCs w:val="18"/>
              </w:rPr>
              <w:t>内生热</w:t>
            </w:r>
            <w:r w:rsidRPr="00CF1220">
              <w:rPr>
                <w:rFonts w:ascii="ЛОМе" w:hAnsi="ЛОМе" w:cs="ЛОМе"/>
                <w:kern w:val="0"/>
                <w:sz w:val="18"/>
                <w:szCs w:val="18"/>
              </w:rPr>
              <w:t>”</w:t>
            </w:r>
            <w:r w:rsidRPr="00CF1220">
              <w:rPr>
                <w:rFonts w:ascii="ЛОМе" w:hAnsi="ЛОМе" w:cs="ЛОМе"/>
                <w:kern w:val="0"/>
                <w:sz w:val="18"/>
                <w:szCs w:val="18"/>
              </w:rPr>
              <w:t>效应，使体内组织升温，加快组织代谢和血液循环，达到消炎、消肿、镇痛的治疗效果。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电生理治疗仪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融合中医共振理论及现代电生理学的诊疗设备，用于临床医学诊断检查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电子罐疗仪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融合传统拔罐疗法与现代电子技术，用于临床医学诊断检查。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重复经颅磁刺激治疗仪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通过改变刺激频率来兴奋或抑制大脑皮层，进而对大脑神经活动产生影响</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199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肠道灌洗设备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用于医疗机构对肠道的清洗。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物理治疗、康复及体育治疗仪器设备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射频消融仪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利用热效应和非热效应，能够促进组织血液循环、消炎、消肿、加速组织修复等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医用煮沸消毒器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用于对医院手术器械、器具、器皿以及麻醉器具等的消毒</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过氧化氢低温等离子灭菌系统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用于对器械进行低温灭菌</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环氧乙烷灭菌器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用于对器械进行低温灭菌</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脉动真空灭菌器</w:t>
            </w:r>
            <w:r w:rsidRPr="00CF1220">
              <w:rPr>
                <w:rFonts w:ascii="ЛОМе" w:hAnsi="ЛОМе" w:cs="ЛОМе"/>
                <w:kern w:val="0"/>
                <w:sz w:val="18"/>
                <w:szCs w:val="18"/>
              </w:rPr>
              <w:t>(</w:t>
            </w:r>
            <w:r w:rsidRPr="00CF1220">
              <w:rPr>
                <w:rFonts w:ascii="ЛОМе" w:hAnsi="ЛОМе" w:cs="ЛОМе"/>
                <w:kern w:val="0"/>
                <w:sz w:val="18"/>
                <w:szCs w:val="18"/>
              </w:rPr>
              <w:t>内置蒸汽发生</w:t>
            </w:r>
            <w:r w:rsidRPr="00CF1220">
              <w:rPr>
                <w:rFonts w:ascii="ЛОМе" w:hAnsi="ЛОМе" w:cs="ЛОМе"/>
                <w:kern w:val="0"/>
                <w:sz w:val="18"/>
                <w:szCs w:val="18"/>
              </w:rPr>
              <w:lastRenderedPageBreak/>
              <w:t>器</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用于对器械进行高温灭菌</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205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空气消毒机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通过过滤、净化、杀菌等原理对空气进行消毒的设备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基础</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空气消毒机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通过过滤、净化、杀菌等原理对空气进行消毒的设备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内镜清洗消毒机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主要用于内镜清洗消毒</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A02322800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消毒灭菌设备及器具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全自动软式内镜清洗消毒机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主要用于内镜清洗消毒</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209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中药整体方案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煎药锅</w:t>
            </w:r>
            <w:r w:rsidRPr="00CF1220">
              <w:rPr>
                <w:rFonts w:ascii="ЛОМе" w:hAnsi="ЛОМе" w:cs="ЛОМе"/>
                <w:kern w:val="0"/>
                <w:sz w:val="18"/>
                <w:szCs w:val="18"/>
              </w:rPr>
              <w:t>(</w:t>
            </w:r>
            <w:r w:rsidRPr="00CF1220">
              <w:rPr>
                <w:rFonts w:ascii="ЛОМе" w:hAnsi="ЛОМе" w:cs="ЛОМе"/>
                <w:kern w:val="0"/>
                <w:sz w:val="18"/>
                <w:szCs w:val="18"/>
              </w:rPr>
              <w:t>壶</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70</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主要用途传统的煎药工具，主要用于煎煮中药饮片。通过控制火候和时间，使中药饮片的有效成分充分溶解在水中，煎出符合要求的药液。适用于少量、个性化的中药煎制，满足一些特殊患者的用药需求。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中药整体方案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全自动煎药机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自动完成中药的浸泡、煎煮、过滤等过程，能同时煎煮多付中药，提高煎药效率和质量稳定性。它可以精确控制煎药的温度、时间和压力等参数，使中药有效成分充分提取，并且具有自动包装功能，方便患者服用和保存。</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药库</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麻醉药品智能调配柜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主要用途专门用于存放和调配麻醉药品。具有智能化管理功能，能够对麻醉药品的出入库、使用情况进行精确记录和监控，确保麻醉药品的使用安全、规范，防止滥用和流失，同时提高调配效率。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药库</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智能麻醉药品柜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主要用途专门用于存放和调配麻醉药品。</w:t>
            </w:r>
            <w:r w:rsidRPr="00CF1220">
              <w:rPr>
                <w:rFonts w:ascii="ЛОМе" w:hAnsi="ЛОМе" w:cs="ЛОМе"/>
                <w:kern w:val="0"/>
                <w:sz w:val="18"/>
                <w:szCs w:val="18"/>
              </w:rPr>
              <w:lastRenderedPageBreak/>
              <w:t>具有智能化管理功能，能够对麻醉药品的出入库、使用情况进行精确记录和监控，确保麻醉药品的使用安全、规范，防止滥用和流失，同时提高调配效率。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213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药库</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阴凉库</w:t>
            </w:r>
            <w:proofErr w:type="gramEnd"/>
            <w:r w:rsidRPr="00CF1220">
              <w:rPr>
                <w:rFonts w:ascii="ЛОМе" w:hAnsi="ЛОМе" w:cs="ЛОМе"/>
                <w:kern w:val="0"/>
                <w:sz w:val="18"/>
                <w:szCs w:val="18"/>
              </w:rPr>
              <w:t>制冷系统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主要用途用于储存对温度和湿度有特殊要求的药品，需明确安装调试、培训、售后服务等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A02322000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药房设备及器具</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药库</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自动发药机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可根据医生处方自动调配和发放药品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药品专用包装机械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中药整体方案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中药液包装机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将煎好的中药液进行定量包装，通常采用一次性包装材料，如塑料袋或塑料瓶等。能够精确控制包装剂量，保证每袋药液的含量一致，同时起到密封保存的作用，防止药液变质和污染，便于患者携带和服用。</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药品专用包装机械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中药整体方案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中药膏剂提取包装设备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中药膏剂的生产，包括提取中药中的有效成分、浓缩药液、加入辅料制成膏剂，以及对膏剂进行包装等一系列操作。该设备能根据不同中药膏剂的配方和工艺要求，精确控制提取温度、时间和浓缩程度等参数，确保膏剂的质量和药效。</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药品专用包装机械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药库</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封口机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用于对药品包装进行封口操作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药品专用包装机械</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封口切割机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用于包装材料的连续切割和封口</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药用干燥设备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医用干燥柜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用于对医院手术器械、器具、器皿以及</w:t>
            </w:r>
            <w:r w:rsidRPr="00CF1220">
              <w:rPr>
                <w:rFonts w:ascii="ЛОМе" w:hAnsi="ЛОМе" w:cs="ЛОМе"/>
                <w:kern w:val="0"/>
                <w:sz w:val="18"/>
                <w:szCs w:val="18"/>
              </w:rPr>
              <w:lastRenderedPageBreak/>
              <w:t>麻醉器具等的干燥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220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A02310500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药用干燥设备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供应</w:t>
            </w:r>
            <w:proofErr w:type="gramStart"/>
            <w:r w:rsidRPr="00CF1220">
              <w:rPr>
                <w:rFonts w:ascii="ЛОМе" w:hAnsi="ЛОМе" w:cs="ЛОМе"/>
                <w:kern w:val="0"/>
                <w:sz w:val="18"/>
                <w:szCs w:val="18"/>
              </w:rPr>
              <w:t>室整体</w:t>
            </w:r>
            <w:proofErr w:type="gramEnd"/>
            <w:r w:rsidRPr="00CF1220">
              <w:rPr>
                <w:rFonts w:ascii="ЛОМе" w:hAnsi="ЛОМе" w:cs="ЛОМе"/>
                <w:kern w:val="0"/>
                <w:sz w:val="18"/>
                <w:szCs w:val="18"/>
              </w:rPr>
              <w:t>方案</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低温真空干燥柜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主要用于对器械进行低温干燥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A02321200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w:t>
            </w:r>
            <w:r w:rsidRPr="00CF1220">
              <w:rPr>
                <w:rFonts w:ascii="ЛОМе" w:hAnsi="ЛОМе" w:cs="ЛОМе"/>
                <w:kern w:val="0"/>
                <w:sz w:val="18"/>
                <w:szCs w:val="18"/>
              </w:rPr>
              <w:t xml:space="preserve"> X </w:t>
            </w:r>
            <w:r w:rsidRPr="00CF1220">
              <w:rPr>
                <w:rFonts w:ascii="ЛОМе" w:hAnsi="ЛОМе" w:cs="ЛОМе"/>
                <w:kern w:val="0"/>
                <w:sz w:val="18"/>
                <w:szCs w:val="18"/>
              </w:rPr>
              <w:t>线诊断设备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影像</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C</w:t>
            </w:r>
            <w:r w:rsidRPr="00CF1220">
              <w:rPr>
                <w:rFonts w:ascii="ЛОМе" w:hAnsi="ЛОМе" w:cs="ЛОМе"/>
                <w:kern w:val="0"/>
                <w:sz w:val="18"/>
                <w:szCs w:val="18"/>
              </w:rPr>
              <w:t>臂</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能够提供高质量的图像，清晰展示人体内部的骨骼、血管、组织等结构，有助于医生进行精确的诊断和手术操作。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A02321200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w:t>
            </w:r>
            <w:r w:rsidRPr="00CF1220">
              <w:rPr>
                <w:rFonts w:ascii="ЛОМе" w:hAnsi="ЛОМе" w:cs="ЛОМе"/>
                <w:kern w:val="0"/>
                <w:sz w:val="18"/>
                <w:szCs w:val="18"/>
              </w:rPr>
              <w:t xml:space="preserve"> X </w:t>
            </w:r>
            <w:r w:rsidRPr="00CF1220">
              <w:rPr>
                <w:rFonts w:ascii="ЛОМе" w:hAnsi="ЛОМе" w:cs="ЛОМе"/>
                <w:kern w:val="0"/>
                <w:sz w:val="18"/>
                <w:szCs w:val="18"/>
              </w:rPr>
              <w:t>线诊断设备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数字</w:t>
            </w:r>
            <w:r w:rsidRPr="00CF1220">
              <w:rPr>
                <w:rFonts w:ascii="ЛОМе" w:hAnsi="ЛОМе" w:cs="ЛОМе"/>
                <w:kern w:val="0"/>
                <w:sz w:val="18"/>
                <w:szCs w:val="18"/>
              </w:rPr>
              <w:t>X</w:t>
            </w:r>
            <w:r w:rsidRPr="00CF1220">
              <w:rPr>
                <w:rFonts w:ascii="ЛОМе" w:hAnsi="ЛОМе" w:cs="ЛОМе"/>
                <w:kern w:val="0"/>
                <w:sz w:val="18"/>
                <w:szCs w:val="18"/>
              </w:rPr>
              <w:t>摄影</w:t>
            </w:r>
            <w:r w:rsidRPr="00CF1220">
              <w:rPr>
                <w:rFonts w:ascii="ЛОМе" w:hAnsi="ЛОМе" w:cs="ЛОМе"/>
                <w:kern w:val="0"/>
                <w:sz w:val="18"/>
                <w:szCs w:val="18"/>
              </w:rPr>
              <w:t>(DR)</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拍摄骨骼、胸部等部位的</w:t>
            </w:r>
            <w:r w:rsidRPr="00CF1220">
              <w:rPr>
                <w:rFonts w:ascii="ЛОМе" w:hAnsi="ЛОМе" w:cs="ЛОМе"/>
                <w:kern w:val="0"/>
                <w:sz w:val="18"/>
                <w:szCs w:val="18"/>
              </w:rPr>
              <w:t>X</w:t>
            </w:r>
            <w:r w:rsidRPr="00CF1220">
              <w:rPr>
                <w:rFonts w:ascii="ЛОМе" w:hAnsi="ЛОМе" w:cs="ЛОМе"/>
                <w:kern w:val="0"/>
                <w:sz w:val="18"/>
                <w:szCs w:val="18"/>
              </w:rPr>
              <w:t>光片，辅助诊断骨折、肺炎等疾病。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A02321200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w:t>
            </w:r>
            <w:r w:rsidRPr="00CF1220">
              <w:rPr>
                <w:rFonts w:ascii="ЛОМе" w:hAnsi="ЛОМе" w:cs="ЛОМе"/>
                <w:kern w:val="0"/>
                <w:sz w:val="18"/>
                <w:szCs w:val="18"/>
              </w:rPr>
              <w:t xml:space="preserve"> X </w:t>
            </w:r>
            <w:r w:rsidRPr="00CF1220">
              <w:rPr>
                <w:rFonts w:ascii="ЛОМе" w:hAnsi="ЛОМе" w:cs="ЛОМе"/>
                <w:kern w:val="0"/>
                <w:sz w:val="18"/>
                <w:szCs w:val="18"/>
              </w:rPr>
              <w:t>线诊断设备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X</w:t>
            </w:r>
            <w:r w:rsidRPr="00CF1220">
              <w:rPr>
                <w:rFonts w:ascii="ЛОМе" w:hAnsi="ЛОМе" w:cs="ЛОМе"/>
                <w:kern w:val="0"/>
                <w:sz w:val="18"/>
                <w:szCs w:val="18"/>
              </w:rPr>
              <w:t>射线计算机体层摄影设备</w:t>
            </w:r>
            <w:r w:rsidRPr="00CF1220">
              <w:rPr>
                <w:rFonts w:ascii="ЛОМе" w:hAnsi="ЛОМе" w:cs="ЛОМе"/>
                <w:kern w:val="0"/>
                <w:sz w:val="18"/>
                <w:szCs w:val="18"/>
              </w:rPr>
              <w:t>(CT)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可快速获取患者身体各部位的横断面图像，对颅脑外伤、胸部疾病等有较高诊断价值。</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医用超声波仪器及设备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彩超机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用于心脏、血管、腹部、妇产科等多领域检查，可实时观察脏器结构和血流情况。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医用超声波仪器及设备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超声诊断仪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检查子宫、卵巢、胎儿等结构，评估孕期状况和妇科疾病，用于孕期检查及妇科疾病诊断。</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医用超声波仪器及设备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超声</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便携式彩超机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用于心脏、血管、腹部、妇产科等多领域检查，可实时观察脏器结构和血流情况，适用于床旁检查，方便快速评估患者病情。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A02320500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医用超声波仪器及设备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体外碎石机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用于治疗泌尿系统结石</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医用低温、冷疗设备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冰箱</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药品阴凉柜</w:t>
            </w:r>
            <w:r w:rsidRPr="00CF1220">
              <w:rPr>
                <w:rFonts w:ascii="ЛОМе" w:hAnsi="ЛОМе" w:cs="ЛОМе"/>
                <w:kern w:val="0"/>
                <w:sz w:val="18"/>
                <w:szCs w:val="18"/>
              </w:rPr>
              <w:t>(</w:t>
            </w:r>
            <w:r w:rsidRPr="00CF1220">
              <w:rPr>
                <w:rFonts w:ascii="ЛОМе" w:hAnsi="ЛОМе" w:cs="ЛОМе"/>
                <w:kern w:val="0"/>
                <w:sz w:val="18"/>
                <w:szCs w:val="18"/>
              </w:rPr>
              <w:t>冰箱类型</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8</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用于储存需要在阴凉环境下保存的药品</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229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医用低温、冷疗设备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冰箱</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医用冰箱</w:t>
            </w:r>
            <w:r w:rsidRPr="00CF1220">
              <w:rPr>
                <w:rFonts w:ascii="ЛОМе" w:hAnsi="ЛОМе" w:cs="ЛОМе"/>
                <w:kern w:val="0"/>
                <w:sz w:val="18"/>
                <w:szCs w:val="18"/>
              </w:rPr>
              <w:t>(800-1000L)</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7</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用于储存大量的医用药品，为药品提供稳定的储存条件，保证药品的有效性和安全性。</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医用低温、冷</w:t>
            </w:r>
            <w:r w:rsidRPr="00CF1220">
              <w:rPr>
                <w:rFonts w:ascii="ЛОМе" w:hAnsi="ЛОМе" w:cs="ЛОМе"/>
                <w:kern w:val="0"/>
                <w:sz w:val="18"/>
                <w:szCs w:val="18"/>
              </w:rPr>
              <w:lastRenderedPageBreak/>
              <w:t>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冰箱</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医用冰箱</w:t>
            </w:r>
            <w:r w:rsidRPr="00CF1220">
              <w:rPr>
                <w:rFonts w:ascii="ЛОМе" w:hAnsi="ЛОМе" w:cs="ЛОМе"/>
                <w:kern w:val="0"/>
                <w:sz w:val="18"/>
                <w:szCs w:val="18"/>
              </w:rPr>
              <w:t>(</w:t>
            </w:r>
            <w:r w:rsidRPr="00CF1220">
              <w:rPr>
                <w:rFonts w:ascii="ЛОМе" w:hAnsi="ЛОМе" w:cs="ЛОМе"/>
                <w:kern w:val="0"/>
                <w:sz w:val="18"/>
                <w:szCs w:val="18"/>
              </w:rPr>
              <w:t>试剂</w:t>
            </w:r>
            <w:r w:rsidRPr="00CF1220">
              <w:rPr>
                <w:rFonts w:ascii="ЛОМе" w:hAnsi="ЛОМе" w:cs="ЛОМе"/>
                <w:kern w:val="0"/>
                <w:sz w:val="18"/>
                <w:szCs w:val="18"/>
              </w:rPr>
              <w:lastRenderedPageBreak/>
              <w:t>专用</w:t>
            </w:r>
            <w:r w:rsidRPr="00CF1220">
              <w:rPr>
                <w:rFonts w:ascii="ЛОМе" w:hAnsi="ЛОМе" w:cs="ЛОМе"/>
                <w:kern w:val="0"/>
                <w:sz w:val="18"/>
                <w:szCs w:val="18"/>
              </w:rPr>
              <w:t>)(8001.)</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lastRenderedPageBreak/>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用于医院、实验室等</w:t>
            </w:r>
            <w:r w:rsidRPr="00CF1220">
              <w:rPr>
                <w:rFonts w:ascii="ЛОМе" w:hAnsi="ЛОМе" w:cs="ЛОМе"/>
                <w:kern w:val="0"/>
                <w:sz w:val="18"/>
                <w:szCs w:val="18"/>
              </w:rPr>
              <w:lastRenderedPageBreak/>
              <w:t>场所，用于储存各类药品、生物样本、血液等，以下是其详细的功能需求：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231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A02322900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医用低温、冷疗设备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冰箱</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医用贮血冰箱</w:t>
            </w:r>
            <w:r w:rsidRPr="00CF1220">
              <w:rPr>
                <w:rFonts w:ascii="ЛОМе" w:hAnsi="ЛОМе" w:cs="ЛОМе"/>
                <w:kern w:val="0"/>
                <w:sz w:val="18"/>
                <w:szCs w:val="18"/>
              </w:rPr>
              <w:t>(400L)</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个</w:t>
            </w:r>
            <w:proofErr w:type="gramEnd"/>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用于储存血液及血液制品，以下是其详细的功能需求：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监护</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心电监护</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监护</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便携式多参数监护仪</w:t>
            </w:r>
            <w:r w:rsidRPr="00CF1220">
              <w:rPr>
                <w:rFonts w:ascii="ЛОМе" w:hAnsi="ЛОМе" w:cs="ЛОМе"/>
                <w:kern w:val="0"/>
                <w:sz w:val="18"/>
                <w:szCs w:val="18"/>
              </w:rPr>
              <w:t>(</w:t>
            </w:r>
            <w:r w:rsidRPr="00CF1220">
              <w:rPr>
                <w:rFonts w:ascii="ЛОМе" w:hAnsi="ЛОМе" w:cs="ЛОМе"/>
                <w:kern w:val="0"/>
                <w:sz w:val="18"/>
                <w:szCs w:val="18"/>
              </w:rPr>
              <w:t>车载</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监护</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新生儿多参数监护仪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监护</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中心监护系统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r w:rsidRPr="00CF1220">
              <w:rPr>
                <w:rFonts w:ascii="ЛОМе" w:hAnsi="ЛОМе" w:cs="ЛОМе"/>
                <w:kern w:val="0"/>
                <w:sz w:val="18"/>
                <w:szCs w:val="18"/>
              </w:rPr>
              <w:t>-</w:t>
            </w:r>
            <w:r w:rsidRPr="00CF1220">
              <w:rPr>
                <w:rFonts w:ascii="ЛОМе" w:hAnsi="ЛОМе" w:cs="ЛОМе"/>
                <w:kern w:val="0"/>
                <w:sz w:val="18"/>
                <w:szCs w:val="18"/>
              </w:rPr>
              <w:t>监护</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中央监护信息系统（</w:t>
            </w:r>
            <w:r w:rsidRPr="00CF1220">
              <w:rPr>
                <w:rFonts w:ascii="ЛОМе" w:hAnsi="ЛОМе" w:cs="ЛОМе"/>
                <w:kern w:val="0"/>
                <w:sz w:val="18"/>
                <w:szCs w:val="18"/>
              </w:rPr>
              <w:t>1</w:t>
            </w:r>
            <w:r w:rsidRPr="00CF1220">
              <w:rPr>
                <w:rFonts w:ascii="ЛОМе" w:hAnsi="ЛОМе" w:cs="ЛОМе"/>
                <w:kern w:val="0"/>
                <w:sz w:val="18"/>
                <w:szCs w:val="18"/>
              </w:rPr>
              <w:t>拖</w:t>
            </w:r>
            <w:r w:rsidRPr="00CF1220">
              <w:rPr>
                <w:rFonts w:ascii="ЛОМе" w:hAnsi="ЛОМе" w:cs="ЛОМе"/>
                <w:kern w:val="0"/>
                <w:sz w:val="18"/>
                <w:szCs w:val="18"/>
              </w:rPr>
              <w:t>18</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实时监测患者心率、血压、血氧饱和度等生命体征，及时发现和处理异常情况。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心电图机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记录心脏电活动，辅助诊断心律失常、心肌缺血等心脏疾病，用于急诊患者心脏疾病的初步筛查和诊断，如心绞痛、心肌梗死等。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心电图机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记录心脏电活动，辅助诊断心律失常、心肌缺血等心脏疾病，用于急诊患者心脏疾病的初步筛查和诊断，如心绞痛、心肌梗死等。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239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床边心电图机</w:t>
            </w:r>
            <w:r w:rsidRPr="00CF1220">
              <w:rPr>
                <w:rFonts w:ascii="ЛОМе" w:hAnsi="ЛОМе" w:cs="ЛОМе"/>
                <w:kern w:val="0"/>
                <w:sz w:val="18"/>
                <w:szCs w:val="18"/>
              </w:rPr>
              <w:t>(6</w:t>
            </w:r>
            <w:r w:rsidRPr="00CF1220">
              <w:rPr>
                <w:rFonts w:ascii="ЛОМе" w:hAnsi="ЛОМе" w:cs="ЛОМе"/>
                <w:kern w:val="0"/>
                <w:sz w:val="18"/>
                <w:szCs w:val="18"/>
              </w:rPr>
              <w:t>导联</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记录心脏电活动，辅助诊断心律失常、心肌缺血等心脏疾病，</w:t>
            </w:r>
            <w:r w:rsidRPr="00CF1220">
              <w:rPr>
                <w:rFonts w:ascii="ЛОМе" w:hAnsi="ЛОМе" w:cs="ЛОМе"/>
                <w:kern w:val="0"/>
                <w:sz w:val="18"/>
                <w:szCs w:val="18"/>
              </w:rPr>
              <w:lastRenderedPageBreak/>
              <w:t>用于急诊患者心脏疾病的初步筛查和诊断，如心绞痛、心肌梗死等。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240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十二导同步心电图机</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记录心脏电活动，辅助诊断心律失常、心肌缺血等心脏疾病，用于急诊患者心脏疾病的初步筛查和诊断，如心绞痛、心肌梗死等。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生命支持</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心电系统</w:t>
            </w:r>
            <w:r w:rsidRPr="00CF1220">
              <w:rPr>
                <w:rFonts w:ascii="ЛОМе" w:hAnsi="ЛОМе" w:cs="ЛОМе"/>
                <w:kern w:val="0"/>
                <w:sz w:val="18"/>
                <w:szCs w:val="18"/>
              </w:rPr>
              <w:t>(</w:t>
            </w:r>
            <w:r w:rsidRPr="00CF1220">
              <w:rPr>
                <w:rFonts w:ascii="ЛОМе" w:hAnsi="ЛОМе" w:cs="ЛОМе"/>
                <w:kern w:val="0"/>
                <w:sz w:val="18"/>
                <w:szCs w:val="18"/>
              </w:rPr>
              <w:t>带</w:t>
            </w:r>
            <w:r w:rsidRPr="00CF1220">
              <w:rPr>
                <w:rFonts w:ascii="ЛОМе" w:hAnsi="ЛОМе" w:cs="ЛОМе"/>
                <w:kern w:val="0"/>
                <w:sz w:val="18"/>
                <w:szCs w:val="18"/>
              </w:rPr>
              <w:t>2</w:t>
            </w:r>
            <w:r w:rsidRPr="00CF1220">
              <w:rPr>
                <w:rFonts w:ascii="ЛОМе" w:hAnsi="ЛОМе" w:cs="ЛОМе"/>
                <w:kern w:val="0"/>
                <w:sz w:val="18"/>
                <w:szCs w:val="18"/>
              </w:rPr>
              <w:t>台机</w:t>
            </w:r>
            <w:r w:rsidRPr="00CF1220">
              <w:rPr>
                <w:rFonts w:ascii="ЛОМе" w:hAnsi="ЛОМе" w:cs="ЛОМе"/>
                <w:kern w:val="0"/>
                <w:sz w:val="18"/>
                <w:szCs w:val="18"/>
              </w:rPr>
              <w:t>)</w:t>
            </w:r>
            <w:r w:rsidRPr="00CF1220">
              <w:rPr>
                <w:rFonts w:ascii="ЛОМе" w:hAnsi="ЛОМе" w:cs="ЛОМе"/>
                <w:kern w:val="0"/>
                <w:sz w:val="18"/>
                <w:szCs w:val="18"/>
              </w:rPr>
              <w:t>电脑联网</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记录心脏电活动，辅助诊断心律失常、心肌缺血等心脏疾病，用于急诊患者心脏疾病的初步筛查和诊断，如心绞痛、心肌梗死等。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C14</w:t>
            </w:r>
            <w:r w:rsidRPr="00CF1220">
              <w:rPr>
                <w:rFonts w:ascii="ЛОМе" w:hAnsi="ЛОМе" w:cs="ЛОМе"/>
                <w:kern w:val="0"/>
                <w:sz w:val="18"/>
                <w:szCs w:val="18"/>
              </w:rPr>
              <w:t>呼气试验仪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具备</w:t>
            </w:r>
            <w:r w:rsidRPr="00CF1220">
              <w:rPr>
                <w:rFonts w:ascii="ЛОМе" w:hAnsi="ЛОМе" w:cs="ЛОМе"/>
                <w:kern w:val="0"/>
                <w:sz w:val="18"/>
                <w:szCs w:val="18"/>
              </w:rPr>
              <w:t>C14</w:t>
            </w:r>
            <w:r w:rsidRPr="00CF1220">
              <w:rPr>
                <w:rFonts w:ascii="ЛОМе" w:hAnsi="ЛОМе" w:cs="ЛОМе"/>
                <w:kern w:val="0"/>
                <w:sz w:val="18"/>
                <w:szCs w:val="18"/>
              </w:rPr>
              <w:t>呼气试验功能，能够快速、准确地检测幽门螺杆</w:t>
            </w:r>
            <w:proofErr w:type="gramStart"/>
            <w:r w:rsidRPr="00CF1220">
              <w:rPr>
                <w:rFonts w:ascii="ЛОМе" w:hAnsi="ЛОМе" w:cs="ЛОМе"/>
                <w:kern w:val="0"/>
                <w:sz w:val="18"/>
                <w:szCs w:val="18"/>
              </w:rPr>
              <w:t>菌</w:t>
            </w:r>
            <w:proofErr w:type="gramEnd"/>
            <w:r w:rsidRPr="00CF1220">
              <w:rPr>
                <w:rFonts w:ascii="ЛОМе" w:hAnsi="ЛОМе" w:cs="ЛОМе"/>
                <w:kern w:val="0"/>
                <w:sz w:val="18"/>
                <w:szCs w:val="18"/>
              </w:rPr>
              <w:t>感染，操作简便，结果准确可靠，满足医院日常检验需求</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男科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阴茎硬度测量仪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用于评估男性阴茎勃起功能的重要设备。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男科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阴茎敏感神经检测仪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用于评估阴茎性神经功能、诊断男性功能障碍等。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肺功能仪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用于测量人体呼吸功能。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震动阈值检测仪</w:t>
            </w:r>
            <w:r w:rsidRPr="00CF1220">
              <w:rPr>
                <w:rFonts w:ascii="ЛОМе" w:hAnsi="ЛОМе" w:cs="ЛОМе"/>
                <w:kern w:val="0"/>
                <w:sz w:val="18"/>
                <w:szCs w:val="18"/>
              </w:rPr>
              <w:t>(</w:t>
            </w:r>
            <w:r w:rsidRPr="00CF1220">
              <w:rPr>
                <w:rFonts w:ascii="ЛОМе" w:hAnsi="ЛОМе" w:cs="ЛОМе"/>
                <w:kern w:val="0"/>
                <w:sz w:val="18"/>
                <w:szCs w:val="18"/>
              </w:rPr>
              <w:t>感觉神经定量检测仪</w:t>
            </w:r>
            <w:r w:rsidRPr="00CF1220">
              <w:rPr>
                <w:rFonts w:ascii="ЛОМе" w:hAnsi="ЛОМе" w:cs="ЛОМе"/>
                <w:kern w:val="0"/>
                <w:sz w:val="18"/>
                <w:szCs w:val="18"/>
              </w:rPr>
              <w:t>VPT)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用于检测人体感觉神经功能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多普勒外周血管检测仪</w:t>
            </w:r>
            <w:r w:rsidRPr="00CF1220">
              <w:rPr>
                <w:rFonts w:ascii="ЛОМе" w:hAnsi="ЛОМе" w:cs="ЛОМе"/>
                <w:kern w:val="0"/>
                <w:sz w:val="18"/>
                <w:szCs w:val="18"/>
              </w:rPr>
              <w:t>(VBP)</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用于检测外周血管的血流情况</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肛管直肠压力测定设备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用于肛门</w:t>
            </w:r>
            <w:r w:rsidRPr="00CF1220">
              <w:rPr>
                <w:rFonts w:ascii="ЛОМе" w:hAnsi="ЛОМе" w:cs="ЛОМе"/>
                <w:kern w:val="0"/>
                <w:sz w:val="18"/>
                <w:szCs w:val="18"/>
              </w:rPr>
              <w:t xml:space="preserve"> </w:t>
            </w:r>
            <w:r w:rsidRPr="00CF1220">
              <w:rPr>
                <w:rFonts w:ascii="ЛОМе" w:hAnsi="ЛОМе" w:cs="ЛОМе"/>
                <w:kern w:val="0"/>
                <w:sz w:val="18"/>
                <w:szCs w:val="18"/>
              </w:rPr>
              <w:t>直肠的疾病检查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249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w:t>
            </w:r>
            <w:r w:rsidRPr="00CF1220">
              <w:rPr>
                <w:rFonts w:ascii="ЛОМе" w:hAnsi="ЛОМе" w:cs="ЛОМе"/>
                <w:kern w:val="0"/>
                <w:sz w:val="18"/>
                <w:szCs w:val="18"/>
              </w:rPr>
              <w:lastRenderedPageBreak/>
              <w:t>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动态心电监测系统</w:t>
            </w:r>
            <w:r w:rsidRPr="00CF1220">
              <w:rPr>
                <w:rFonts w:ascii="ЛОМе" w:hAnsi="ЛОМе" w:cs="ЛОМе"/>
                <w:kern w:val="0"/>
                <w:sz w:val="18"/>
                <w:szCs w:val="18"/>
              </w:rPr>
              <w:t>(</w:t>
            </w:r>
            <w:proofErr w:type="spellStart"/>
            <w:r w:rsidRPr="00CF1220">
              <w:rPr>
                <w:rFonts w:ascii="ЛОМе" w:hAnsi="ЛОМе" w:cs="ЛОМе"/>
                <w:kern w:val="0"/>
                <w:sz w:val="18"/>
                <w:szCs w:val="18"/>
              </w:rPr>
              <w:t>holter</w:t>
            </w:r>
            <w:proofErr w:type="spellEnd"/>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长时间连续记录心电图，捕捉短暂发作的</w:t>
            </w:r>
            <w:r w:rsidRPr="00CF1220">
              <w:rPr>
                <w:rFonts w:ascii="ЛОМе" w:hAnsi="ЛОМе" w:cs="ЛОМе"/>
                <w:kern w:val="0"/>
                <w:sz w:val="18"/>
                <w:szCs w:val="18"/>
              </w:rPr>
              <w:lastRenderedPageBreak/>
              <w:t>心脏异常，适用于疑似间歇性心律失常患者。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250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动态心电监测系统</w:t>
            </w:r>
            <w:r w:rsidRPr="00CF1220">
              <w:rPr>
                <w:rFonts w:ascii="ЛОМе" w:hAnsi="ЛОМе" w:cs="ЛОМе"/>
                <w:kern w:val="0"/>
                <w:sz w:val="18"/>
                <w:szCs w:val="18"/>
              </w:rPr>
              <w:t>(</w:t>
            </w:r>
            <w:proofErr w:type="spellStart"/>
            <w:r w:rsidRPr="00CF1220">
              <w:rPr>
                <w:rFonts w:ascii="ЛОМе" w:hAnsi="ЛОМе" w:cs="ЛОМе"/>
                <w:kern w:val="0"/>
                <w:sz w:val="18"/>
                <w:szCs w:val="18"/>
              </w:rPr>
              <w:t>holter</w:t>
            </w:r>
            <w:proofErr w:type="spellEnd"/>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长时间连续记录心电图，捕捉短暂发作的心脏异常，适用于疑似间歇性心律失常患者。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肌电图</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用于神经肌肉功能检查。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脑功能监测仪</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用于监测患者脑部活动，辅助临床治疗。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A02320300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医用电子生理参数检测仪器设备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运动平板</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用于心率监测、运动轨迹记录、卡路里消耗计算等多项健康管理。</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医用光学仪器</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检验</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医用生物显微镜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用于观察微小结构和细胞组织</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医用光学仪器</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眼科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电脑验光设备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用于测量眼睛屈光度，为眼科诊断和配镜提供依据。</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医用光学仪器</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眼科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裂隙灯</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用于眼科临床检查，辅助医生诊断眼部疾病。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医用光学仪器</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眼科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非接触眼压计</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用于测量眼内压力的仪器，通过非接触式的方式进行测量，避免了传统眼压计接触眼球可能带来的不适感和感染风险。</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A02320400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医用光学仪器</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眼科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光学相干断层扫描设备</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用于检测视网膜、脉络膜组织情况，观察玻璃体和角膜。能够诊断青光眼、黄斑病变、糖尿病视网膜病变、视网膜脱离等多种眼科疾病，还可用于评估手术效果和指导介入手术。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259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A02320600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医用激光仪器及设备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半导体激光治疗仪</w:t>
            </w:r>
            <w:r w:rsidRPr="00CF1220">
              <w:rPr>
                <w:rFonts w:ascii="ЛОМе" w:hAnsi="ЛОМе" w:cs="ЛОМе"/>
                <w:kern w:val="0"/>
                <w:sz w:val="18"/>
                <w:szCs w:val="18"/>
              </w:rPr>
              <w:t>(</w:t>
            </w:r>
            <w:r w:rsidRPr="00CF1220">
              <w:rPr>
                <w:rFonts w:ascii="ЛОМе" w:hAnsi="ЛОМе" w:cs="ЛОМе"/>
                <w:kern w:val="0"/>
                <w:sz w:val="18"/>
                <w:szCs w:val="18"/>
              </w:rPr>
              <w:t>治疗呼吸、消化系统疾病</w:t>
            </w:r>
            <w:r w:rsidRPr="00CF1220">
              <w:rPr>
                <w:rFonts w:ascii="ЛОМе" w:hAnsi="ЛОМе" w:cs="ЛОМе"/>
                <w:kern w:val="0"/>
                <w:sz w:val="18"/>
                <w:szCs w:val="18"/>
              </w:rPr>
              <w:t>)</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主要用途通过激光对组织产生热、光压、光化学及磁场效应等</w:t>
            </w:r>
            <w:r w:rsidRPr="00CF1220">
              <w:rPr>
                <w:rFonts w:ascii="ЛОМе" w:hAnsi="ЛОМе" w:cs="ЛОМе"/>
                <w:kern w:val="0"/>
                <w:sz w:val="18"/>
                <w:szCs w:val="18"/>
              </w:rPr>
              <w:lastRenderedPageBreak/>
              <w:t>刺激经络穴位调整体内阴阳平衡和气血运行，改善脏腑功能，从而起到治疗作用。</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260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A02320600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医用激光仪器及设备</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钬</w:t>
            </w:r>
            <w:proofErr w:type="gramEnd"/>
            <w:r w:rsidRPr="00CF1220">
              <w:rPr>
                <w:rFonts w:ascii="ЛОМе" w:hAnsi="ЛОМе" w:cs="ЛОМе"/>
                <w:kern w:val="0"/>
                <w:sz w:val="18"/>
                <w:szCs w:val="18"/>
              </w:rPr>
              <w:t>激光</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用于临床激光碎石，具备碎石功能</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麻醉</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普通喉镜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用于检查和治疗喉部疾病</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鼻</w:t>
            </w:r>
            <w:proofErr w:type="gramEnd"/>
            <w:r w:rsidRPr="00CF1220">
              <w:rPr>
                <w:rFonts w:ascii="ЛОМе" w:hAnsi="ЛОМе" w:cs="ЛОМе"/>
                <w:kern w:val="0"/>
                <w:sz w:val="18"/>
                <w:szCs w:val="18"/>
              </w:rPr>
              <w:t>内镜及手术系统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用于多种鼻部手术，如鼻内镜下处理难性鼻出血、鼻中隔偏曲矫正、后鼻孔闭锁修复、筛前神经切断、翼管神经切断、腺样体切除及鼻咽部病变切除等。</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电子喉镜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用于喉部疾病的诊断和治疗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鼻咽喉镜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用于鼻咽喉部疾病的诊断和治疗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腹腔镜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用于多种疾病的治疗手术，如进行粘连分离术、子宫肌瘤切除术、全子宫切除术、胆囊切除术、</w:t>
            </w:r>
            <w:proofErr w:type="gramStart"/>
            <w:r w:rsidRPr="00CF1220">
              <w:rPr>
                <w:rFonts w:ascii="ЛОМе" w:hAnsi="ЛОМе" w:cs="ЛОМе"/>
                <w:kern w:val="0"/>
                <w:sz w:val="18"/>
                <w:szCs w:val="18"/>
              </w:rPr>
              <w:t>疝</w:t>
            </w:r>
            <w:proofErr w:type="gramEnd"/>
            <w:r w:rsidRPr="00CF1220">
              <w:rPr>
                <w:rFonts w:ascii="ЛОМе" w:hAnsi="ЛОМе" w:cs="ЛОМе"/>
                <w:kern w:val="0"/>
                <w:sz w:val="18"/>
                <w:szCs w:val="18"/>
              </w:rPr>
              <w:t>修复术、清除腹腔内脓肿等。在进行这些手术时，腹腔镜能提供清晰的手术视野，医生借助专门的腹腔镜手术器械，能够更精准地进行切割、缝合、止血等操作。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腹腔镜系统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用于多种疾病的治疗手术，如进行粘连分离术、子宫肌瘤切除术、全子宫切除术、胆囊切除术、</w:t>
            </w:r>
            <w:proofErr w:type="gramStart"/>
            <w:r w:rsidRPr="00CF1220">
              <w:rPr>
                <w:rFonts w:ascii="ЛОМе" w:hAnsi="ЛОМе" w:cs="ЛОМе"/>
                <w:kern w:val="0"/>
                <w:sz w:val="18"/>
                <w:szCs w:val="18"/>
              </w:rPr>
              <w:t>疝</w:t>
            </w:r>
            <w:proofErr w:type="gramEnd"/>
            <w:r w:rsidRPr="00CF1220">
              <w:rPr>
                <w:rFonts w:ascii="ЛОМе" w:hAnsi="ЛОМе" w:cs="ЛОМе"/>
                <w:kern w:val="0"/>
                <w:sz w:val="18"/>
                <w:szCs w:val="18"/>
              </w:rPr>
              <w:t>修复术、清除腹腔内脓肿等。在进行这些手术时，腹腔镜能提供清晰的手术视野，医生借助专门的腹腔镜手术器械，能够更精准</w:t>
            </w:r>
            <w:r w:rsidRPr="00CF1220">
              <w:rPr>
                <w:rFonts w:ascii="ЛОМе" w:hAnsi="ЛОМе" w:cs="ЛОМе"/>
                <w:kern w:val="0"/>
                <w:sz w:val="18"/>
                <w:szCs w:val="18"/>
              </w:rPr>
              <w:lastRenderedPageBreak/>
              <w:t>地进行切割、缝合、止血等操作。</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lastRenderedPageBreak/>
              <w:t>267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宫腔镜系统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用于妇科疾病诊断和治疗的先进医疗设备，功能需求主要围绕诊断、治疗、操作辅助、安全保障和数据管理等方面。</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268</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前列腺电切内窥镜系统</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用于前列腺疾病的治疗，涵盖诊断、手术操作、安全保障、操作便捷和系统兼容等多个方面。</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269</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精囊镜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用于诊断和治疗男性精囊及射精管等生殖系统疾病的微创内窥镜技术。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270</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组合式硬管镜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用于尿道、膀胱、输尿管、肾盂结石等</w:t>
            </w:r>
            <w:proofErr w:type="gramStart"/>
            <w:r w:rsidRPr="00CF1220">
              <w:rPr>
                <w:rFonts w:ascii="ЛОМе" w:hAnsi="ЛОМе" w:cs="ЛОМе"/>
                <w:kern w:val="0"/>
                <w:sz w:val="18"/>
                <w:szCs w:val="18"/>
              </w:rPr>
              <w:t>微创经皮</w:t>
            </w:r>
            <w:proofErr w:type="gramEnd"/>
            <w:r w:rsidRPr="00CF1220">
              <w:rPr>
                <w:rFonts w:ascii="ЛОМе" w:hAnsi="ЛОМе" w:cs="ЛОМе"/>
                <w:kern w:val="0"/>
                <w:sz w:val="18"/>
                <w:szCs w:val="18"/>
              </w:rPr>
              <w:t>肾镜手术。</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271</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可视喉镜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4</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用于手术患者插管</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272</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床边支气管镜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套</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用于手术患者插管</w:t>
            </w:r>
            <w:r w:rsidRPr="00CF1220">
              <w:rPr>
                <w:rFonts w:ascii="ЛОМе" w:hAnsi="ЛОМе" w:cs="ЛОМе"/>
                <w:kern w:val="0"/>
                <w:sz w:val="18"/>
                <w:szCs w:val="18"/>
              </w:rPr>
              <w:t>,</w:t>
            </w:r>
            <w:r w:rsidRPr="00CF1220">
              <w:rPr>
                <w:rFonts w:ascii="ЛОМе" w:hAnsi="ЛОМе" w:cs="ЛОМе"/>
                <w:kern w:val="0"/>
                <w:sz w:val="18"/>
                <w:szCs w:val="18"/>
              </w:rPr>
              <w:t>检查，治疗。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273</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视频</w:t>
            </w:r>
            <w:proofErr w:type="gramStart"/>
            <w:r w:rsidRPr="00CF1220">
              <w:rPr>
                <w:rFonts w:ascii="ЛОМе" w:hAnsi="ЛОМе" w:cs="ЛОМе"/>
                <w:kern w:val="0"/>
                <w:sz w:val="18"/>
                <w:szCs w:val="18"/>
              </w:rPr>
              <w:t>支气管软镜</w:t>
            </w:r>
            <w:proofErr w:type="gramEnd"/>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用于手术患者插管</w:t>
            </w:r>
            <w:r w:rsidRPr="00CF1220">
              <w:rPr>
                <w:rFonts w:ascii="ЛОМе" w:hAnsi="ЛОМе" w:cs="ЛОМе"/>
                <w:kern w:val="0"/>
                <w:sz w:val="18"/>
                <w:szCs w:val="18"/>
              </w:rPr>
              <w:t>,</w:t>
            </w:r>
            <w:r w:rsidRPr="00CF1220">
              <w:rPr>
                <w:rFonts w:ascii="ЛОМе" w:hAnsi="ЛОМе" w:cs="ЛОМе"/>
                <w:kern w:val="0"/>
                <w:sz w:val="18"/>
                <w:szCs w:val="18"/>
              </w:rPr>
              <w:t>检查，治疗。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274</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镜</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可视便携式床边纤维支气管镜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用于在床边对患者进行呼吸道疾病的诊断和治疗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允许</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275</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ENT</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proofErr w:type="gramStart"/>
            <w:r w:rsidRPr="00CF1220">
              <w:rPr>
                <w:rFonts w:ascii="ЛОМе" w:hAnsi="ЛОМе" w:cs="ЛОМе"/>
                <w:kern w:val="0"/>
                <w:sz w:val="18"/>
                <w:szCs w:val="18"/>
              </w:rPr>
              <w:t>鼓气电窥耳</w:t>
            </w:r>
            <w:proofErr w:type="gramEnd"/>
            <w:r w:rsidRPr="00CF1220">
              <w:rPr>
                <w:rFonts w:ascii="ЛОМе" w:hAnsi="ЛОМе" w:cs="ЛОМе"/>
                <w:kern w:val="0"/>
                <w:sz w:val="18"/>
                <w:szCs w:val="18"/>
              </w:rPr>
              <w:t>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3</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用于日常耳部检查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276</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阴道镜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观察阴道和宫颈病变，辅助诊断妇科疾病，用于宫颈疾病筛查。</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r w:rsidR="00B21A57" w:rsidRPr="00CF1220" w:rsidTr="00010E76">
        <w:trPr>
          <w:trHeight w:val="460"/>
          <w:jc w:val="center"/>
        </w:trPr>
        <w:tc>
          <w:tcPr>
            <w:tcW w:w="709"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277</w:t>
            </w:r>
          </w:p>
        </w:tc>
        <w:tc>
          <w:tcPr>
            <w:tcW w:w="1134"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A02320700</w:t>
            </w:r>
          </w:p>
        </w:tc>
        <w:tc>
          <w:tcPr>
            <w:tcW w:w="1276"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医用内窥镜</w:t>
            </w:r>
          </w:p>
        </w:tc>
        <w:tc>
          <w:tcPr>
            <w:tcW w:w="1201"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专科</w:t>
            </w:r>
          </w:p>
        </w:tc>
        <w:tc>
          <w:tcPr>
            <w:tcW w:w="151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肛门镜</w:t>
            </w:r>
          </w:p>
        </w:tc>
        <w:tc>
          <w:tcPr>
            <w:tcW w:w="6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台</w:t>
            </w:r>
          </w:p>
        </w:tc>
        <w:tc>
          <w:tcPr>
            <w:tcW w:w="600"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1</w:t>
            </w:r>
          </w:p>
        </w:tc>
        <w:tc>
          <w:tcPr>
            <w:tcW w:w="187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用于盆底痉挛、新生儿巨结肠以及慢性直肠炎等诊断，内置的有治疗模块，可用于肛门失禁功能性便秘的生物反馈治疗。</w:t>
            </w:r>
          </w:p>
        </w:tc>
        <w:tc>
          <w:tcPr>
            <w:tcW w:w="735" w:type="dxa"/>
            <w:shd w:val="clear" w:color="auto" w:fill="auto"/>
            <w:vAlign w:val="center"/>
          </w:tcPr>
          <w:p w:rsidR="00B21A57" w:rsidRPr="00CF1220" w:rsidRDefault="00B21A57" w:rsidP="00010E76">
            <w:pPr>
              <w:autoSpaceDE w:val="0"/>
              <w:autoSpaceDN w:val="0"/>
              <w:adjustRightInd w:val="0"/>
              <w:jc w:val="center"/>
              <w:rPr>
                <w:rFonts w:ascii="ЛОМе" w:hAnsi="ЛОМе" w:cs="ЛОМе"/>
                <w:kern w:val="0"/>
                <w:sz w:val="18"/>
                <w:szCs w:val="18"/>
              </w:rPr>
            </w:pPr>
            <w:r w:rsidRPr="00CF1220">
              <w:rPr>
                <w:rFonts w:ascii="ЛОМе" w:hAnsi="ЛОМе" w:cs="ЛОМе"/>
                <w:kern w:val="0"/>
                <w:sz w:val="18"/>
                <w:szCs w:val="18"/>
              </w:rPr>
              <w:t>否</w:t>
            </w:r>
          </w:p>
        </w:tc>
      </w:tr>
    </w:tbl>
    <w:p w:rsidR="00B21A57" w:rsidRDefault="00B21A57"/>
    <w:sectPr w:rsidR="00B21A57" w:rsidSect="00B21A5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E68" w:rsidRDefault="00D02E68" w:rsidP="00B21A57">
      <w:r>
        <w:separator/>
      </w:r>
    </w:p>
  </w:endnote>
  <w:endnote w:type="continuationSeparator" w:id="0">
    <w:p w:rsidR="00D02E68" w:rsidRDefault="00D02E68" w:rsidP="00B2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ЛОМе">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E68" w:rsidRDefault="00D02E68" w:rsidP="00B21A57">
      <w:r>
        <w:separator/>
      </w:r>
    </w:p>
  </w:footnote>
  <w:footnote w:type="continuationSeparator" w:id="0">
    <w:p w:rsidR="00D02E68" w:rsidRDefault="00D02E68" w:rsidP="00B21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77D"/>
    <w:rsid w:val="004E6DC0"/>
    <w:rsid w:val="00B21A57"/>
    <w:rsid w:val="00D02E68"/>
    <w:rsid w:val="00FF7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1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1A57"/>
    <w:rPr>
      <w:sz w:val="18"/>
      <w:szCs w:val="18"/>
    </w:rPr>
  </w:style>
  <w:style w:type="paragraph" w:styleId="a4">
    <w:name w:val="footer"/>
    <w:basedOn w:val="a"/>
    <w:link w:val="Char0"/>
    <w:uiPriority w:val="99"/>
    <w:unhideWhenUsed/>
    <w:rsid w:val="00B21A57"/>
    <w:pPr>
      <w:tabs>
        <w:tab w:val="center" w:pos="4153"/>
        <w:tab w:val="right" w:pos="8306"/>
      </w:tabs>
      <w:snapToGrid w:val="0"/>
      <w:jc w:val="left"/>
    </w:pPr>
    <w:rPr>
      <w:sz w:val="18"/>
      <w:szCs w:val="18"/>
    </w:rPr>
  </w:style>
  <w:style w:type="character" w:customStyle="1" w:styleId="Char0">
    <w:name w:val="页脚 Char"/>
    <w:basedOn w:val="a0"/>
    <w:link w:val="a4"/>
    <w:uiPriority w:val="99"/>
    <w:rsid w:val="00B21A57"/>
    <w:rPr>
      <w:sz w:val="18"/>
      <w:szCs w:val="18"/>
    </w:rPr>
  </w:style>
  <w:style w:type="table" w:styleId="a5">
    <w:name w:val="Table Grid"/>
    <w:basedOn w:val="a1"/>
    <w:uiPriority w:val="59"/>
    <w:rsid w:val="00B21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B21A57"/>
    <w:rPr>
      <w:sz w:val="21"/>
      <w:szCs w:val="21"/>
    </w:rPr>
  </w:style>
  <w:style w:type="paragraph" w:styleId="a7">
    <w:name w:val="annotation text"/>
    <w:basedOn w:val="a"/>
    <w:link w:val="Char1"/>
    <w:uiPriority w:val="99"/>
    <w:semiHidden/>
    <w:unhideWhenUsed/>
    <w:rsid w:val="00B21A57"/>
    <w:pPr>
      <w:jc w:val="left"/>
    </w:pPr>
  </w:style>
  <w:style w:type="character" w:customStyle="1" w:styleId="Char1">
    <w:name w:val="批注文字 Char"/>
    <w:basedOn w:val="a0"/>
    <w:link w:val="a7"/>
    <w:uiPriority w:val="99"/>
    <w:semiHidden/>
    <w:rsid w:val="00B21A57"/>
  </w:style>
  <w:style w:type="paragraph" w:styleId="a8">
    <w:name w:val="annotation subject"/>
    <w:basedOn w:val="a7"/>
    <w:next w:val="a7"/>
    <w:link w:val="Char2"/>
    <w:uiPriority w:val="99"/>
    <w:semiHidden/>
    <w:unhideWhenUsed/>
    <w:rsid w:val="00B21A57"/>
    <w:rPr>
      <w:b/>
      <w:bCs/>
    </w:rPr>
  </w:style>
  <w:style w:type="character" w:customStyle="1" w:styleId="Char2">
    <w:name w:val="批注主题 Char"/>
    <w:basedOn w:val="Char1"/>
    <w:link w:val="a8"/>
    <w:uiPriority w:val="99"/>
    <w:semiHidden/>
    <w:rsid w:val="00B21A57"/>
    <w:rPr>
      <w:b/>
      <w:bCs/>
    </w:rPr>
  </w:style>
  <w:style w:type="paragraph" w:styleId="a9">
    <w:name w:val="Balloon Text"/>
    <w:basedOn w:val="a"/>
    <w:link w:val="Char3"/>
    <w:uiPriority w:val="99"/>
    <w:semiHidden/>
    <w:unhideWhenUsed/>
    <w:rsid w:val="00B21A57"/>
    <w:rPr>
      <w:sz w:val="18"/>
      <w:szCs w:val="18"/>
    </w:rPr>
  </w:style>
  <w:style w:type="character" w:customStyle="1" w:styleId="Char3">
    <w:name w:val="批注框文本 Char"/>
    <w:basedOn w:val="a0"/>
    <w:link w:val="a9"/>
    <w:uiPriority w:val="99"/>
    <w:semiHidden/>
    <w:rsid w:val="00B21A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1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1A57"/>
    <w:rPr>
      <w:sz w:val="18"/>
      <w:szCs w:val="18"/>
    </w:rPr>
  </w:style>
  <w:style w:type="paragraph" w:styleId="a4">
    <w:name w:val="footer"/>
    <w:basedOn w:val="a"/>
    <w:link w:val="Char0"/>
    <w:uiPriority w:val="99"/>
    <w:unhideWhenUsed/>
    <w:rsid w:val="00B21A57"/>
    <w:pPr>
      <w:tabs>
        <w:tab w:val="center" w:pos="4153"/>
        <w:tab w:val="right" w:pos="8306"/>
      </w:tabs>
      <w:snapToGrid w:val="0"/>
      <w:jc w:val="left"/>
    </w:pPr>
    <w:rPr>
      <w:sz w:val="18"/>
      <w:szCs w:val="18"/>
    </w:rPr>
  </w:style>
  <w:style w:type="character" w:customStyle="1" w:styleId="Char0">
    <w:name w:val="页脚 Char"/>
    <w:basedOn w:val="a0"/>
    <w:link w:val="a4"/>
    <w:uiPriority w:val="99"/>
    <w:rsid w:val="00B21A57"/>
    <w:rPr>
      <w:sz w:val="18"/>
      <w:szCs w:val="18"/>
    </w:rPr>
  </w:style>
  <w:style w:type="table" w:styleId="a5">
    <w:name w:val="Table Grid"/>
    <w:basedOn w:val="a1"/>
    <w:uiPriority w:val="59"/>
    <w:rsid w:val="00B21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B21A57"/>
    <w:rPr>
      <w:sz w:val="21"/>
      <w:szCs w:val="21"/>
    </w:rPr>
  </w:style>
  <w:style w:type="paragraph" w:styleId="a7">
    <w:name w:val="annotation text"/>
    <w:basedOn w:val="a"/>
    <w:link w:val="Char1"/>
    <w:uiPriority w:val="99"/>
    <w:semiHidden/>
    <w:unhideWhenUsed/>
    <w:rsid w:val="00B21A57"/>
    <w:pPr>
      <w:jc w:val="left"/>
    </w:pPr>
  </w:style>
  <w:style w:type="character" w:customStyle="1" w:styleId="Char1">
    <w:name w:val="批注文字 Char"/>
    <w:basedOn w:val="a0"/>
    <w:link w:val="a7"/>
    <w:uiPriority w:val="99"/>
    <w:semiHidden/>
    <w:rsid w:val="00B21A57"/>
  </w:style>
  <w:style w:type="paragraph" w:styleId="a8">
    <w:name w:val="annotation subject"/>
    <w:basedOn w:val="a7"/>
    <w:next w:val="a7"/>
    <w:link w:val="Char2"/>
    <w:uiPriority w:val="99"/>
    <w:semiHidden/>
    <w:unhideWhenUsed/>
    <w:rsid w:val="00B21A57"/>
    <w:rPr>
      <w:b/>
      <w:bCs/>
    </w:rPr>
  </w:style>
  <w:style w:type="character" w:customStyle="1" w:styleId="Char2">
    <w:name w:val="批注主题 Char"/>
    <w:basedOn w:val="Char1"/>
    <w:link w:val="a8"/>
    <w:uiPriority w:val="99"/>
    <w:semiHidden/>
    <w:rsid w:val="00B21A57"/>
    <w:rPr>
      <w:b/>
      <w:bCs/>
    </w:rPr>
  </w:style>
  <w:style w:type="paragraph" w:styleId="a9">
    <w:name w:val="Balloon Text"/>
    <w:basedOn w:val="a"/>
    <w:link w:val="Char3"/>
    <w:uiPriority w:val="99"/>
    <w:semiHidden/>
    <w:unhideWhenUsed/>
    <w:rsid w:val="00B21A57"/>
    <w:rPr>
      <w:sz w:val="18"/>
      <w:szCs w:val="18"/>
    </w:rPr>
  </w:style>
  <w:style w:type="character" w:customStyle="1" w:styleId="Char3">
    <w:name w:val="批注框文本 Char"/>
    <w:basedOn w:val="a0"/>
    <w:link w:val="a9"/>
    <w:uiPriority w:val="99"/>
    <w:semiHidden/>
    <w:rsid w:val="00B21A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3281</Words>
  <Characters>18702</Characters>
  <Application>Microsoft Office Word</Application>
  <DocSecurity>0</DocSecurity>
  <Lines>155</Lines>
  <Paragraphs>43</Paragraphs>
  <ScaleCrop>false</ScaleCrop>
  <Company/>
  <LinksUpToDate>false</LinksUpToDate>
  <CharactersWithSpaces>21940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2025-05-28T07:40:00Z</dcterms:created>
  <dcterms:modified xsi:type="dcterms:W3CDTF">2025-05-28T07:41:00Z</dcterms:modified>
</cp:coreProperties>
</file>